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0FE" w:rsidRPr="00A8168A" w:rsidRDefault="000E4185">
      <w:pPr>
        <w:rPr>
          <w:rFonts w:ascii="Calisto MT" w:hAnsi="Calisto MT"/>
        </w:rPr>
      </w:pPr>
      <w:r>
        <w:rPr>
          <w:rFonts w:asciiTheme="minorHAnsi" w:hAnsiTheme="minorHAnsi"/>
          <w:b/>
          <w:noProof/>
          <w:sz w:val="26"/>
          <w:szCs w:val="26"/>
        </w:rPr>
        <w:drawing>
          <wp:anchor distT="0" distB="0" distL="114300" distR="114300" simplePos="0" relativeHeight="251658240" behindDoc="0" locked="0" layoutInCell="1" allowOverlap="1">
            <wp:simplePos x="0" y="0"/>
            <wp:positionH relativeFrom="margin">
              <wp:align>center</wp:align>
            </wp:positionH>
            <wp:positionV relativeFrom="paragraph">
              <wp:posOffset>12065</wp:posOffset>
            </wp:positionV>
            <wp:extent cx="1543050" cy="2052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l Shield Full transparent colour.png"/>
                    <pic:cNvPicPr/>
                  </pic:nvPicPr>
                  <pic:blipFill>
                    <a:blip r:embed="rId8"/>
                    <a:stretch>
                      <a:fillRect/>
                    </a:stretch>
                  </pic:blipFill>
                  <pic:spPr>
                    <a:xfrm>
                      <a:off x="0" y="0"/>
                      <a:ext cx="1543050" cy="2052320"/>
                    </a:xfrm>
                    <a:prstGeom prst="rect">
                      <a:avLst/>
                    </a:prstGeom>
                  </pic:spPr>
                </pic:pic>
              </a:graphicData>
            </a:graphic>
            <wp14:sizeRelH relativeFrom="margin">
              <wp14:pctWidth>0</wp14:pctWidth>
            </wp14:sizeRelH>
            <wp14:sizeRelV relativeFrom="margin">
              <wp14:pctHeight>0</wp14:pctHeight>
            </wp14:sizeRelV>
          </wp:anchor>
        </w:drawing>
      </w:r>
    </w:p>
    <w:p w:rsidR="001670FE" w:rsidRPr="004D783F" w:rsidRDefault="001670FE" w:rsidP="001670FE">
      <w:pPr>
        <w:jc w:val="center"/>
        <w:rPr>
          <w:rFonts w:asciiTheme="minorHAnsi" w:hAnsiTheme="minorHAnsi"/>
          <w:b/>
          <w:sz w:val="26"/>
          <w:szCs w:val="26"/>
        </w:rPr>
      </w:pPr>
    </w:p>
    <w:p w:rsidR="001670FE" w:rsidRPr="004D783F" w:rsidRDefault="001670FE">
      <w:pPr>
        <w:rPr>
          <w:rFonts w:asciiTheme="minorHAnsi" w:hAnsiTheme="minorHAnsi"/>
          <w:b/>
          <w:sz w:val="26"/>
          <w:szCs w:val="26"/>
        </w:rPr>
      </w:pPr>
    </w:p>
    <w:p w:rsidR="000E4185" w:rsidRDefault="000E4185" w:rsidP="001670FE">
      <w:pPr>
        <w:tabs>
          <w:tab w:val="center" w:pos="4513"/>
        </w:tabs>
        <w:jc w:val="center"/>
        <w:rPr>
          <w:rFonts w:asciiTheme="minorHAnsi" w:eastAsia="Times New Roman" w:hAnsiTheme="minorHAnsi" w:cs="Calibri"/>
          <w:sz w:val="50"/>
          <w:lang w:val="en-GB"/>
        </w:rPr>
      </w:pPr>
    </w:p>
    <w:p w:rsidR="000E4185" w:rsidRDefault="000E4185" w:rsidP="001670FE">
      <w:pPr>
        <w:tabs>
          <w:tab w:val="center" w:pos="4513"/>
        </w:tabs>
        <w:jc w:val="center"/>
        <w:rPr>
          <w:rFonts w:asciiTheme="minorHAnsi" w:eastAsia="Times New Roman" w:hAnsiTheme="minorHAnsi" w:cs="Calibri"/>
          <w:sz w:val="50"/>
          <w:lang w:val="en-GB"/>
        </w:rPr>
      </w:pPr>
    </w:p>
    <w:p w:rsidR="000E4185" w:rsidRDefault="000E4185" w:rsidP="00FC0270">
      <w:pPr>
        <w:tabs>
          <w:tab w:val="center" w:pos="4513"/>
        </w:tabs>
        <w:rPr>
          <w:rFonts w:asciiTheme="minorHAnsi" w:eastAsia="Times New Roman" w:hAnsiTheme="minorHAnsi" w:cs="Calibri"/>
          <w:sz w:val="50"/>
          <w:lang w:val="en-GB"/>
        </w:rPr>
      </w:pPr>
    </w:p>
    <w:p w:rsidR="000E4185" w:rsidRDefault="000E4185" w:rsidP="001670FE">
      <w:pPr>
        <w:tabs>
          <w:tab w:val="center" w:pos="4513"/>
        </w:tabs>
        <w:jc w:val="center"/>
        <w:rPr>
          <w:rFonts w:asciiTheme="minorHAnsi" w:eastAsia="Times New Roman" w:hAnsiTheme="minorHAnsi" w:cs="Calibri"/>
          <w:sz w:val="50"/>
          <w:lang w:val="en-GB"/>
        </w:rPr>
      </w:pPr>
    </w:p>
    <w:p w:rsidR="002805EE" w:rsidRPr="0088752B" w:rsidRDefault="002805EE" w:rsidP="002805EE">
      <w:pPr>
        <w:tabs>
          <w:tab w:val="center" w:pos="4513"/>
        </w:tabs>
        <w:jc w:val="center"/>
        <w:rPr>
          <w:rFonts w:ascii="Garamond" w:hAnsi="Garamond"/>
          <w:b/>
          <w:sz w:val="32"/>
          <w:szCs w:val="36"/>
        </w:rPr>
      </w:pPr>
    </w:p>
    <w:p w:rsidR="008E238F" w:rsidRPr="002805EE" w:rsidRDefault="00F832D4" w:rsidP="002805EE">
      <w:pPr>
        <w:tabs>
          <w:tab w:val="center" w:pos="4513"/>
        </w:tabs>
        <w:jc w:val="center"/>
        <w:rPr>
          <w:rFonts w:ascii="Quarto" w:eastAsia="Times New Roman" w:hAnsi="Quarto" w:cs="Calibri"/>
          <w:sz w:val="52"/>
          <w:lang w:val="en-GB"/>
        </w:rPr>
      </w:pPr>
      <w:r w:rsidRPr="002805EE">
        <w:rPr>
          <w:rFonts w:ascii="Garamond" w:hAnsi="Garamond"/>
          <w:b/>
          <w:sz w:val="44"/>
          <w:szCs w:val="36"/>
        </w:rPr>
        <w:t>Oriel College Graduate Scholarship in Science and Religion</w:t>
      </w:r>
    </w:p>
    <w:p w:rsidR="002805EE" w:rsidRDefault="002805EE" w:rsidP="002805EE">
      <w:pPr>
        <w:tabs>
          <w:tab w:val="center" w:pos="4513"/>
        </w:tabs>
        <w:jc w:val="center"/>
        <w:rPr>
          <w:rFonts w:ascii="Quarto" w:eastAsia="Times New Roman" w:hAnsi="Quarto" w:cs="Calibri"/>
          <w:lang w:val="en-GB"/>
        </w:rPr>
      </w:pPr>
    </w:p>
    <w:p w:rsidR="002805EE" w:rsidRPr="002805EE" w:rsidRDefault="002805EE" w:rsidP="002805EE">
      <w:pPr>
        <w:tabs>
          <w:tab w:val="center" w:pos="4513"/>
        </w:tabs>
        <w:jc w:val="center"/>
        <w:rPr>
          <w:rFonts w:ascii="Quarto" w:eastAsia="Times New Roman" w:hAnsi="Quarto" w:cs="Calibri"/>
          <w:lang w:val="en-GB"/>
        </w:rPr>
      </w:pPr>
    </w:p>
    <w:p w:rsidR="00EA2006" w:rsidRPr="00C55629" w:rsidRDefault="00EA2006">
      <w:pPr>
        <w:rPr>
          <w:rFonts w:ascii="Garamond" w:hAnsi="Garamond"/>
        </w:rPr>
      </w:pPr>
    </w:p>
    <w:p w:rsidR="00EA2006" w:rsidRPr="00C55629" w:rsidRDefault="00EA2006" w:rsidP="00FC0270">
      <w:pPr>
        <w:jc w:val="both"/>
        <w:rPr>
          <w:rFonts w:ascii="Garamond" w:hAnsi="Garamond"/>
          <w:sz w:val="28"/>
          <w:szCs w:val="28"/>
        </w:rPr>
      </w:pPr>
      <w:r w:rsidRPr="00C55629">
        <w:rPr>
          <w:rFonts w:ascii="Garamond" w:hAnsi="Garamond"/>
          <w:sz w:val="28"/>
          <w:szCs w:val="28"/>
        </w:rPr>
        <w:t>This £</w:t>
      </w:r>
      <w:r w:rsidR="000E4185" w:rsidRPr="00C55629">
        <w:rPr>
          <w:rFonts w:ascii="Garamond" w:hAnsi="Garamond"/>
          <w:sz w:val="28"/>
          <w:szCs w:val="28"/>
        </w:rPr>
        <w:t>10,000</w:t>
      </w:r>
      <w:r w:rsidRPr="00C55629">
        <w:rPr>
          <w:rFonts w:ascii="Garamond" w:hAnsi="Garamond"/>
          <w:sz w:val="28"/>
          <w:szCs w:val="28"/>
        </w:rPr>
        <w:t xml:space="preserve"> scholarship </w:t>
      </w:r>
      <w:r w:rsidR="00885C9B" w:rsidRPr="00C55629">
        <w:rPr>
          <w:rFonts w:ascii="Garamond" w:hAnsi="Garamond"/>
          <w:sz w:val="28"/>
          <w:szCs w:val="28"/>
        </w:rPr>
        <w:t>will</w:t>
      </w:r>
      <w:r w:rsidRPr="00C55629">
        <w:rPr>
          <w:rFonts w:ascii="Garamond" w:hAnsi="Garamond"/>
          <w:sz w:val="28"/>
          <w:szCs w:val="28"/>
        </w:rPr>
        <w:t xml:space="preserve"> be awarded </w:t>
      </w:r>
      <w:r w:rsidR="00A8168A" w:rsidRPr="00C55629">
        <w:rPr>
          <w:rFonts w:ascii="Garamond" w:hAnsi="Garamond"/>
          <w:sz w:val="28"/>
          <w:szCs w:val="28"/>
        </w:rPr>
        <w:t xml:space="preserve">annually </w:t>
      </w:r>
      <w:r w:rsidRPr="00C55629">
        <w:rPr>
          <w:rFonts w:ascii="Garamond" w:hAnsi="Garamond"/>
          <w:sz w:val="28"/>
          <w:szCs w:val="28"/>
        </w:rPr>
        <w:t xml:space="preserve">for up to three years to a </w:t>
      </w:r>
      <w:r w:rsidR="00A8168A" w:rsidRPr="00C55629">
        <w:rPr>
          <w:rFonts w:ascii="Garamond" w:hAnsi="Garamond"/>
          <w:sz w:val="28"/>
          <w:szCs w:val="28"/>
        </w:rPr>
        <w:t xml:space="preserve">postgraduate </w:t>
      </w:r>
      <w:r w:rsidRPr="00C55629">
        <w:rPr>
          <w:rFonts w:ascii="Garamond" w:hAnsi="Garamond"/>
          <w:sz w:val="28"/>
          <w:szCs w:val="28"/>
        </w:rPr>
        <w:t>student whose research focuses on the inte</w:t>
      </w:r>
      <w:r w:rsidR="00DB19A8" w:rsidRPr="00C55629">
        <w:rPr>
          <w:rFonts w:ascii="Garamond" w:hAnsi="Garamond"/>
          <w:sz w:val="28"/>
          <w:szCs w:val="28"/>
        </w:rPr>
        <w:t xml:space="preserve">rsection of theology </w:t>
      </w:r>
      <w:r w:rsidRPr="00C55629">
        <w:rPr>
          <w:rFonts w:ascii="Garamond" w:hAnsi="Garamond"/>
          <w:sz w:val="28"/>
          <w:szCs w:val="28"/>
        </w:rPr>
        <w:t xml:space="preserve">and scientific </w:t>
      </w:r>
      <w:r w:rsidR="00A8168A" w:rsidRPr="00C55629">
        <w:rPr>
          <w:rFonts w:ascii="Garamond" w:hAnsi="Garamond"/>
          <w:sz w:val="28"/>
          <w:szCs w:val="28"/>
        </w:rPr>
        <w:t>thought. Students fr</w:t>
      </w:r>
      <w:r w:rsidR="00DB19A8" w:rsidRPr="00C55629">
        <w:rPr>
          <w:rFonts w:ascii="Garamond" w:hAnsi="Garamond"/>
          <w:sz w:val="28"/>
          <w:szCs w:val="28"/>
        </w:rPr>
        <w:t xml:space="preserve">om all disciplines </w:t>
      </w:r>
      <w:r w:rsidR="00F302E7" w:rsidRPr="00C55629">
        <w:rPr>
          <w:rFonts w:ascii="Garamond" w:hAnsi="Garamond"/>
          <w:sz w:val="28"/>
          <w:szCs w:val="28"/>
        </w:rPr>
        <w:t xml:space="preserve">(including those outside of Theology) </w:t>
      </w:r>
      <w:r w:rsidR="00DB19A8" w:rsidRPr="00C55629">
        <w:rPr>
          <w:rFonts w:ascii="Garamond" w:hAnsi="Garamond"/>
          <w:sz w:val="28"/>
          <w:szCs w:val="28"/>
        </w:rPr>
        <w:t>are eligible</w:t>
      </w:r>
      <w:r w:rsidR="00A8168A" w:rsidRPr="00C55629">
        <w:rPr>
          <w:rFonts w:ascii="Garamond" w:hAnsi="Garamond"/>
          <w:sz w:val="28"/>
          <w:szCs w:val="28"/>
        </w:rPr>
        <w:t xml:space="preserve">. </w:t>
      </w:r>
      <w:r w:rsidR="009604B0" w:rsidRPr="00C55629">
        <w:rPr>
          <w:rFonts w:ascii="Garamond" w:hAnsi="Garamond"/>
          <w:sz w:val="28"/>
          <w:szCs w:val="28"/>
        </w:rPr>
        <w:t>Candidates from other colleges will be considered</w:t>
      </w:r>
      <w:r w:rsidR="00047C15">
        <w:rPr>
          <w:rFonts w:ascii="Garamond" w:hAnsi="Garamond"/>
          <w:sz w:val="28"/>
          <w:szCs w:val="28"/>
        </w:rPr>
        <w:t>,</w:t>
      </w:r>
      <w:r w:rsidR="009604B0" w:rsidRPr="00C55629">
        <w:rPr>
          <w:rFonts w:ascii="Garamond" w:hAnsi="Garamond"/>
          <w:sz w:val="28"/>
          <w:szCs w:val="28"/>
        </w:rPr>
        <w:t xml:space="preserve"> provided that they migrate to Oriel when they accept the scholarship.</w:t>
      </w:r>
      <w:r w:rsidR="0044391C" w:rsidRPr="00C55629">
        <w:rPr>
          <w:rFonts w:ascii="Garamond" w:hAnsi="Garamond"/>
          <w:sz w:val="28"/>
          <w:szCs w:val="28"/>
        </w:rPr>
        <w:t xml:space="preserve"> New postgraduate students who </w:t>
      </w:r>
      <w:r w:rsidR="007D3E8A" w:rsidRPr="00C55629">
        <w:rPr>
          <w:rFonts w:ascii="Garamond" w:hAnsi="Garamond"/>
          <w:sz w:val="28"/>
          <w:szCs w:val="28"/>
        </w:rPr>
        <w:t>have applied</w:t>
      </w:r>
      <w:r w:rsidR="0044391C" w:rsidRPr="00C55629">
        <w:rPr>
          <w:rFonts w:ascii="Garamond" w:hAnsi="Garamond"/>
          <w:sz w:val="28"/>
          <w:szCs w:val="28"/>
        </w:rPr>
        <w:t xml:space="preserve"> to Oriel are also eligible.</w:t>
      </w:r>
    </w:p>
    <w:p w:rsidR="0093528C" w:rsidRPr="00C55629" w:rsidRDefault="0093528C" w:rsidP="00FC0270">
      <w:pPr>
        <w:jc w:val="both"/>
        <w:rPr>
          <w:rFonts w:ascii="Garamond" w:hAnsi="Garamond"/>
          <w:sz w:val="28"/>
          <w:szCs w:val="28"/>
        </w:rPr>
      </w:pPr>
    </w:p>
    <w:p w:rsidR="0093528C" w:rsidRPr="00C55629" w:rsidRDefault="0093528C" w:rsidP="00FC0270">
      <w:pPr>
        <w:jc w:val="both"/>
        <w:rPr>
          <w:rFonts w:ascii="Garamond" w:eastAsia="Times New Roman" w:hAnsi="Garamond"/>
          <w:sz w:val="28"/>
          <w:szCs w:val="32"/>
        </w:rPr>
      </w:pPr>
      <w:r w:rsidRPr="00C55629">
        <w:rPr>
          <w:rFonts w:ascii="Garamond" w:eastAsia="Times New Roman" w:hAnsi="Garamond"/>
          <w:sz w:val="28"/>
          <w:szCs w:val="32"/>
        </w:rPr>
        <w:t>The successful candidate receives the following benefits:</w:t>
      </w:r>
    </w:p>
    <w:p w:rsidR="0093528C" w:rsidRPr="00C55629" w:rsidRDefault="0093528C" w:rsidP="00FC0270">
      <w:pPr>
        <w:pStyle w:val="ListParagraph"/>
        <w:numPr>
          <w:ilvl w:val="0"/>
          <w:numId w:val="2"/>
        </w:numPr>
        <w:jc w:val="both"/>
        <w:rPr>
          <w:rFonts w:ascii="Garamond" w:eastAsia="Times New Roman" w:hAnsi="Garamond"/>
          <w:sz w:val="28"/>
          <w:szCs w:val="32"/>
        </w:rPr>
      </w:pPr>
      <w:r w:rsidRPr="00C55629">
        <w:rPr>
          <w:rFonts w:ascii="Garamond" w:eastAsia="Times New Roman" w:hAnsi="Garamond"/>
          <w:sz w:val="28"/>
          <w:szCs w:val="32"/>
        </w:rPr>
        <w:t>Financial award of £</w:t>
      </w:r>
      <w:r w:rsidR="00FC0270">
        <w:rPr>
          <w:rFonts w:ascii="Garamond" w:eastAsia="Times New Roman" w:hAnsi="Garamond"/>
          <w:sz w:val="28"/>
          <w:szCs w:val="32"/>
        </w:rPr>
        <w:t xml:space="preserve">10,000 </w:t>
      </w:r>
      <w:r w:rsidRPr="00C55629">
        <w:rPr>
          <w:rFonts w:ascii="Garamond" w:eastAsia="Times New Roman" w:hAnsi="Garamond"/>
          <w:sz w:val="28"/>
          <w:szCs w:val="32"/>
        </w:rPr>
        <w:t>per year</w:t>
      </w:r>
    </w:p>
    <w:p w:rsidR="0093528C" w:rsidRDefault="0093528C" w:rsidP="00FC0270">
      <w:pPr>
        <w:pStyle w:val="ListParagraph"/>
        <w:numPr>
          <w:ilvl w:val="0"/>
          <w:numId w:val="2"/>
        </w:numPr>
        <w:jc w:val="both"/>
        <w:rPr>
          <w:rFonts w:ascii="Garamond" w:eastAsia="Times New Roman" w:hAnsi="Garamond"/>
          <w:sz w:val="28"/>
          <w:szCs w:val="32"/>
        </w:rPr>
      </w:pPr>
      <w:r w:rsidRPr="00C55629">
        <w:rPr>
          <w:rFonts w:ascii="Garamond" w:eastAsia="Times New Roman" w:hAnsi="Garamond"/>
          <w:sz w:val="28"/>
          <w:szCs w:val="32"/>
        </w:rPr>
        <w:t>Guaranteed College accommodation for at least the first year of their course</w:t>
      </w:r>
    </w:p>
    <w:p w:rsidR="00FC0270" w:rsidRDefault="00FC0270" w:rsidP="00FC0270">
      <w:pPr>
        <w:jc w:val="both"/>
        <w:rPr>
          <w:rFonts w:ascii="Garamond" w:eastAsia="Times New Roman" w:hAnsi="Garamond"/>
          <w:sz w:val="28"/>
          <w:szCs w:val="32"/>
        </w:rPr>
      </w:pPr>
    </w:p>
    <w:p w:rsidR="00FC0270" w:rsidRPr="00FC0270" w:rsidRDefault="00FC0270" w:rsidP="00FC0270">
      <w:pPr>
        <w:jc w:val="both"/>
        <w:rPr>
          <w:rFonts w:ascii="Garamond" w:eastAsia="Times New Roman" w:hAnsi="Garamond"/>
          <w:sz w:val="28"/>
          <w:szCs w:val="32"/>
          <w:u w:val="single"/>
        </w:rPr>
      </w:pPr>
      <w:bookmarkStart w:id="0" w:name="_Hlk150167241"/>
      <w:r w:rsidRPr="00FC0270">
        <w:rPr>
          <w:rFonts w:ascii="Garamond" w:eastAsia="Times New Roman" w:hAnsi="Garamond"/>
          <w:sz w:val="28"/>
          <w:szCs w:val="32"/>
          <w:u w:val="single"/>
        </w:rPr>
        <w:t>Application procedure:</w:t>
      </w:r>
    </w:p>
    <w:p w:rsidR="00FC0270" w:rsidRPr="00FC0270" w:rsidRDefault="00FC0270" w:rsidP="00FC0270">
      <w:pPr>
        <w:jc w:val="both"/>
        <w:rPr>
          <w:rFonts w:ascii="Garamond" w:eastAsia="Times New Roman" w:hAnsi="Garamond"/>
          <w:sz w:val="28"/>
          <w:szCs w:val="32"/>
        </w:rPr>
      </w:pPr>
      <w:r w:rsidRPr="00FC0270">
        <w:rPr>
          <w:rFonts w:ascii="Garamond" w:eastAsia="Times New Roman" w:hAnsi="Garamond"/>
          <w:sz w:val="28"/>
          <w:szCs w:val="32"/>
        </w:rPr>
        <w:t>Any person wishing to be considered for this award should complete the attached form and return it alongside a CV</w:t>
      </w:r>
      <w:r w:rsidR="00047C15">
        <w:rPr>
          <w:rFonts w:ascii="Garamond" w:eastAsia="Times New Roman" w:hAnsi="Garamond"/>
          <w:sz w:val="28"/>
          <w:szCs w:val="32"/>
        </w:rPr>
        <w:t xml:space="preserve"> and</w:t>
      </w:r>
      <w:r w:rsidRPr="00FC0270">
        <w:rPr>
          <w:rFonts w:ascii="Garamond" w:eastAsia="Times New Roman" w:hAnsi="Garamond"/>
          <w:sz w:val="28"/>
          <w:szCs w:val="32"/>
        </w:rPr>
        <w:t xml:space="preserve"> covering letter to:</w:t>
      </w:r>
    </w:p>
    <w:p w:rsidR="00FC0270" w:rsidRPr="00FC0270" w:rsidRDefault="00FC0270" w:rsidP="00FC0270">
      <w:pPr>
        <w:jc w:val="both"/>
        <w:rPr>
          <w:rFonts w:ascii="Garamond" w:eastAsia="Times New Roman" w:hAnsi="Garamond"/>
          <w:sz w:val="28"/>
          <w:szCs w:val="32"/>
        </w:rPr>
      </w:pPr>
    </w:p>
    <w:p w:rsidR="00047C15" w:rsidRDefault="00047C15" w:rsidP="00FC0270">
      <w:pPr>
        <w:jc w:val="both"/>
        <w:rPr>
          <w:rFonts w:ascii="Garamond" w:eastAsia="Times New Roman" w:hAnsi="Garamond"/>
          <w:sz w:val="28"/>
          <w:szCs w:val="32"/>
        </w:rPr>
      </w:pPr>
      <w:r>
        <w:rPr>
          <w:rFonts w:ascii="Garamond" w:eastAsia="Times New Roman" w:hAnsi="Garamond"/>
          <w:sz w:val="28"/>
          <w:szCs w:val="32"/>
        </w:rPr>
        <w:t>Sarah Conkerton</w:t>
      </w:r>
    </w:p>
    <w:p w:rsidR="00FC0270" w:rsidRPr="00FC0270" w:rsidRDefault="00FC0270" w:rsidP="00FC0270">
      <w:pPr>
        <w:jc w:val="both"/>
        <w:rPr>
          <w:rFonts w:ascii="Garamond" w:eastAsia="Times New Roman" w:hAnsi="Garamond"/>
          <w:sz w:val="28"/>
          <w:szCs w:val="32"/>
        </w:rPr>
      </w:pPr>
      <w:r w:rsidRPr="00FC0270">
        <w:rPr>
          <w:rFonts w:ascii="Garamond" w:eastAsia="Times New Roman" w:hAnsi="Garamond"/>
          <w:sz w:val="28"/>
          <w:szCs w:val="32"/>
        </w:rPr>
        <w:t>The Graduate Officer</w:t>
      </w:r>
    </w:p>
    <w:p w:rsidR="00FC0270" w:rsidRPr="00FC0270" w:rsidRDefault="00FC0270" w:rsidP="00FC0270">
      <w:pPr>
        <w:jc w:val="both"/>
        <w:rPr>
          <w:rFonts w:ascii="Garamond" w:eastAsia="Times New Roman" w:hAnsi="Garamond"/>
          <w:sz w:val="28"/>
          <w:szCs w:val="32"/>
        </w:rPr>
      </w:pPr>
      <w:r w:rsidRPr="00FC0270">
        <w:rPr>
          <w:rFonts w:ascii="Garamond" w:eastAsia="Times New Roman" w:hAnsi="Garamond"/>
          <w:sz w:val="28"/>
          <w:szCs w:val="32"/>
        </w:rPr>
        <w:t>Academic Office, Oriel College, Oxford, OX1 4EW</w:t>
      </w:r>
    </w:p>
    <w:p w:rsidR="00FC0270" w:rsidRPr="00FC0270" w:rsidRDefault="00FC0270" w:rsidP="00FC0270">
      <w:pPr>
        <w:jc w:val="both"/>
        <w:rPr>
          <w:rFonts w:ascii="Garamond" w:eastAsia="Times New Roman" w:hAnsi="Garamond"/>
          <w:sz w:val="28"/>
          <w:szCs w:val="32"/>
        </w:rPr>
      </w:pPr>
      <w:r w:rsidRPr="00FC0270">
        <w:rPr>
          <w:rFonts w:ascii="Garamond" w:eastAsia="Times New Roman" w:hAnsi="Garamond"/>
          <w:sz w:val="28"/>
          <w:szCs w:val="32"/>
        </w:rPr>
        <w:t>Tel: 01865 276544</w:t>
      </w:r>
    </w:p>
    <w:p w:rsidR="00FC0270" w:rsidRPr="00FC0270" w:rsidRDefault="00FC0270" w:rsidP="00FC0270">
      <w:pPr>
        <w:jc w:val="both"/>
        <w:rPr>
          <w:rFonts w:ascii="Garamond" w:eastAsia="Times New Roman" w:hAnsi="Garamond"/>
          <w:sz w:val="28"/>
          <w:szCs w:val="32"/>
        </w:rPr>
      </w:pPr>
      <w:r w:rsidRPr="00FC0270">
        <w:rPr>
          <w:rFonts w:ascii="Garamond" w:eastAsia="Times New Roman" w:hAnsi="Garamond"/>
          <w:sz w:val="28"/>
          <w:szCs w:val="32"/>
        </w:rPr>
        <w:t xml:space="preserve">Email: </w:t>
      </w:r>
      <w:hyperlink r:id="rId9" w:history="1">
        <w:r w:rsidRPr="00FF7781">
          <w:rPr>
            <w:rStyle w:val="Hyperlink"/>
            <w:rFonts w:ascii="Garamond" w:eastAsia="Times New Roman" w:hAnsi="Garamond"/>
            <w:sz w:val="28"/>
            <w:szCs w:val="32"/>
          </w:rPr>
          <w:t>graduate.officer@oriel.ox.ac.uk</w:t>
        </w:r>
      </w:hyperlink>
      <w:r>
        <w:rPr>
          <w:rFonts w:ascii="Garamond" w:eastAsia="Times New Roman" w:hAnsi="Garamond"/>
          <w:sz w:val="28"/>
          <w:szCs w:val="32"/>
        </w:rPr>
        <w:t xml:space="preserve"> </w:t>
      </w:r>
    </w:p>
    <w:p w:rsidR="00FC0270" w:rsidRPr="00FC0270" w:rsidRDefault="00FC0270" w:rsidP="00FC0270">
      <w:pPr>
        <w:jc w:val="both"/>
        <w:rPr>
          <w:rFonts w:ascii="Garamond" w:eastAsia="Times New Roman" w:hAnsi="Garamond"/>
          <w:sz w:val="28"/>
          <w:szCs w:val="32"/>
        </w:rPr>
      </w:pPr>
    </w:p>
    <w:p w:rsidR="00FC0270" w:rsidRPr="00BC491A" w:rsidRDefault="00FC0270" w:rsidP="00BC491A">
      <w:pPr>
        <w:jc w:val="both"/>
        <w:rPr>
          <w:rFonts w:ascii="Garamond" w:eastAsia="Times New Roman" w:hAnsi="Garamond"/>
          <w:sz w:val="28"/>
          <w:szCs w:val="32"/>
        </w:rPr>
      </w:pPr>
      <w:r w:rsidRPr="00FC0270">
        <w:rPr>
          <w:rFonts w:ascii="Garamond" w:eastAsia="Times New Roman" w:hAnsi="Garamond"/>
          <w:sz w:val="28"/>
          <w:szCs w:val="32"/>
        </w:rPr>
        <w:t xml:space="preserve">The completed application and two references must be received no later than </w:t>
      </w:r>
      <w:r w:rsidR="00C31202" w:rsidRPr="006A74D4">
        <w:rPr>
          <w:rFonts w:ascii="Garamond" w:eastAsia="Times New Roman" w:hAnsi="Garamond"/>
          <w:b/>
          <w:sz w:val="28"/>
          <w:szCs w:val="32"/>
        </w:rPr>
        <w:t>15</w:t>
      </w:r>
      <w:r w:rsidR="00C31202" w:rsidRPr="006A74D4">
        <w:rPr>
          <w:rFonts w:ascii="Garamond" w:eastAsia="Times New Roman" w:hAnsi="Garamond"/>
          <w:b/>
          <w:sz w:val="28"/>
          <w:szCs w:val="32"/>
          <w:vertAlign w:val="superscript"/>
        </w:rPr>
        <w:t>th</w:t>
      </w:r>
      <w:r w:rsidR="00C31202" w:rsidRPr="006A74D4">
        <w:rPr>
          <w:rFonts w:ascii="Garamond" w:eastAsia="Times New Roman" w:hAnsi="Garamond"/>
          <w:b/>
          <w:sz w:val="28"/>
          <w:szCs w:val="32"/>
        </w:rPr>
        <w:t xml:space="preserve"> April 2024</w:t>
      </w:r>
      <w:r w:rsidRPr="00FC0270">
        <w:rPr>
          <w:rFonts w:ascii="Garamond" w:eastAsia="Times New Roman" w:hAnsi="Garamond"/>
          <w:sz w:val="28"/>
          <w:szCs w:val="32"/>
        </w:rPr>
        <w:t>. References may be enclosed with the application or sent separately.</w:t>
      </w:r>
    </w:p>
    <w:bookmarkEnd w:id="0"/>
    <w:p w:rsidR="00BC491A" w:rsidRDefault="00BC491A">
      <w:pPr>
        <w:rPr>
          <w:rFonts w:ascii="Verdana" w:hAnsi="Verdana"/>
          <w:b/>
        </w:rPr>
      </w:pPr>
      <w:r>
        <w:rPr>
          <w:rFonts w:ascii="Verdana" w:hAnsi="Verdana"/>
          <w:b/>
        </w:rPr>
        <w:br w:type="page"/>
      </w:r>
    </w:p>
    <w:p w:rsidR="00FC0270" w:rsidRPr="002E207C" w:rsidRDefault="00FC0270" w:rsidP="00FC0270">
      <w:pPr>
        <w:jc w:val="both"/>
        <w:rPr>
          <w:rFonts w:ascii="Arial" w:hAnsi="Arial" w:cs="Arial"/>
          <w:b/>
        </w:rPr>
      </w:pPr>
      <w:bookmarkStart w:id="1" w:name="_Hlk150169795"/>
      <w:bookmarkStart w:id="2" w:name="_GoBack"/>
      <w:r w:rsidRPr="002E207C">
        <w:rPr>
          <w:rFonts w:ascii="Arial" w:hAnsi="Arial" w:cs="Arial"/>
          <w:b/>
        </w:rPr>
        <w:lastRenderedPageBreak/>
        <w:t>Oriel College Graduate Scholarship in Science and Religion</w:t>
      </w:r>
    </w:p>
    <w:p w:rsidR="00FC0270" w:rsidRPr="002E207C" w:rsidRDefault="00FC0270" w:rsidP="00FC0270">
      <w:pPr>
        <w:jc w:val="both"/>
        <w:rPr>
          <w:rFonts w:ascii="Arial" w:hAnsi="Arial" w:cs="Arial"/>
          <w:b/>
        </w:rPr>
      </w:pPr>
    </w:p>
    <w:p w:rsidR="00FC0270" w:rsidRPr="002E207C" w:rsidRDefault="00FC0270" w:rsidP="00FC0270">
      <w:pPr>
        <w:jc w:val="both"/>
        <w:rPr>
          <w:rFonts w:ascii="Arial" w:hAnsi="Arial" w:cs="Arial"/>
          <w:b/>
        </w:rPr>
      </w:pPr>
      <w:r w:rsidRPr="002E207C">
        <w:rPr>
          <w:rFonts w:ascii="Arial" w:hAnsi="Arial" w:cs="Arial"/>
          <w:b/>
        </w:rPr>
        <w:t>Application Form</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 xml:space="preserve">The </w:t>
      </w:r>
      <w:r w:rsidR="002E207C" w:rsidRPr="002E207C">
        <w:rPr>
          <w:rFonts w:ascii="Arial" w:hAnsi="Arial" w:cs="Arial"/>
        </w:rPr>
        <w:t>Oriel College Graduate Scholarship in Science and Religion</w:t>
      </w:r>
      <w:r w:rsidRPr="002E207C">
        <w:rPr>
          <w:rFonts w:ascii="Arial" w:hAnsi="Arial" w:cs="Arial"/>
        </w:rPr>
        <w:t xml:space="preserve"> is an annual award of £</w:t>
      </w:r>
      <w:r w:rsidR="002E207C" w:rsidRPr="002E207C">
        <w:rPr>
          <w:rFonts w:ascii="Arial" w:hAnsi="Arial" w:cs="Arial"/>
        </w:rPr>
        <w:t>10</w:t>
      </w:r>
      <w:r w:rsidRPr="002E207C">
        <w:rPr>
          <w:rFonts w:ascii="Arial" w:hAnsi="Arial" w:cs="Arial"/>
        </w:rPr>
        <w:t>,000. It is tenable in Oriel College by one student per year pursuing a postgraduate degree at the University of Oxford.</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Title: …………….</w:t>
      </w:r>
      <w:r w:rsidRPr="002E207C">
        <w:rPr>
          <w:rFonts w:ascii="Arial" w:hAnsi="Arial" w:cs="Arial"/>
        </w:rPr>
        <w:tab/>
        <w:t>First name: ………………………</w:t>
      </w:r>
      <w:r w:rsidRPr="002E207C">
        <w:rPr>
          <w:rFonts w:ascii="Arial" w:hAnsi="Arial" w:cs="Arial"/>
        </w:rPr>
        <w:tab/>
        <w:t>Surname: ……………………</w:t>
      </w:r>
      <w:proofErr w:type="gramStart"/>
      <w:r w:rsidRPr="002E207C">
        <w:rPr>
          <w:rFonts w:ascii="Arial" w:hAnsi="Arial" w:cs="Arial"/>
        </w:rPr>
        <w:t>…..</w:t>
      </w:r>
      <w:proofErr w:type="gramEnd"/>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Correspondence address: ……………………………………………………………………….</w:t>
      </w:r>
    </w:p>
    <w:p w:rsidR="00FC0270" w:rsidRPr="002E207C" w:rsidRDefault="00FC0270" w:rsidP="00FC0270">
      <w:pPr>
        <w:jc w:val="both"/>
        <w:rPr>
          <w:rFonts w:ascii="Arial" w:hAnsi="Arial" w:cs="Arial"/>
        </w:rPr>
      </w:pPr>
      <w:r w:rsidRPr="002E207C">
        <w:rPr>
          <w:rFonts w:ascii="Arial" w:hAnsi="Arial" w:cs="Arial"/>
        </w:rPr>
        <w:t>………………………………………………………………………………………………………</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Email address: …………………………………………………………….</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Telephone number:</w:t>
      </w:r>
      <w:r w:rsidRPr="002E207C">
        <w:rPr>
          <w:rFonts w:ascii="Arial" w:hAnsi="Arial" w:cs="Arial"/>
        </w:rPr>
        <w:tab/>
        <w:t>……………………………………………………</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Date of Birth: …………………………. Nationality: ………………………………….</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1.</w:t>
      </w:r>
      <w:r w:rsidRPr="002E207C">
        <w:rPr>
          <w:rFonts w:ascii="Arial" w:hAnsi="Arial" w:cs="Arial"/>
        </w:rPr>
        <w:tab/>
        <w:t>Please provide details of any work and research in which you have participated which may be relevant to this application:</w:t>
      </w:r>
    </w:p>
    <w:p w:rsidR="00FC0270" w:rsidRPr="002E207C" w:rsidRDefault="00FC0270" w:rsidP="00FC02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3854"/>
        <w:gridCol w:w="1321"/>
        <w:gridCol w:w="1243"/>
      </w:tblGrid>
      <w:tr w:rsidR="00FC0270" w:rsidRPr="002E207C" w:rsidTr="00FA32D4">
        <w:tc>
          <w:tcPr>
            <w:tcW w:w="3008" w:type="dxa"/>
            <w:vMerge w:val="restart"/>
          </w:tcPr>
          <w:p w:rsidR="00FC0270" w:rsidRPr="002E207C" w:rsidRDefault="00FC0270" w:rsidP="00FA32D4">
            <w:pPr>
              <w:jc w:val="both"/>
              <w:rPr>
                <w:rFonts w:ascii="Arial" w:hAnsi="Arial" w:cs="Arial"/>
              </w:rPr>
            </w:pPr>
            <w:r w:rsidRPr="002E207C">
              <w:rPr>
                <w:rFonts w:ascii="Arial" w:hAnsi="Arial" w:cs="Arial"/>
              </w:rPr>
              <w:t>Employer/Institution</w:t>
            </w:r>
          </w:p>
        </w:tc>
        <w:tc>
          <w:tcPr>
            <w:tcW w:w="4100" w:type="dxa"/>
            <w:vMerge w:val="restart"/>
          </w:tcPr>
          <w:p w:rsidR="00FC0270" w:rsidRPr="002E207C" w:rsidRDefault="00FC0270" w:rsidP="00FA32D4">
            <w:pPr>
              <w:jc w:val="both"/>
              <w:rPr>
                <w:rFonts w:ascii="Arial" w:hAnsi="Arial" w:cs="Arial"/>
              </w:rPr>
            </w:pPr>
            <w:r w:rsidRPr="002E207C">
              <w:rPr>
                <w:rFonts w:ascii="Arial" w:hAnsi="Arial" w:cs="Arial"/>
              </w:rPr>
              <w:t>Position/Outline of responsibilities</w:t>
            </w:r>
          </w:p>
        </w:tc>
        <w:tc>
          <w:tcPr>
            <w:tcW w:w="2747" w:type="dxa"/>
            <w:gridSpan w:val="2"/>
          </w:tcPr>
          <w:p w:rsidR="00FC0270" w:rsidRPr="002E207C" w:rsidRDefault="00FC0270" w:rsidP="00FA32D4">
            <w:pPr>
              <w:jc w:val="both"/>
              <w:rPr>
                <w:rFonts w:ascii="Arial" w:hAnsi="Arial" w:cs="Arial"/>
              </w:rPr>
            </w:pPr>
            <w:r w:rsidRPr="002E207C">
              <w:rPr>
                <w:rFonts w:ascii="Arial" w:hAnsi="Arial" w:cs="Arial"/>
              </w:rPr>
              <w:t>Dates</w:t>
            </w:r>
          </w:p>
        </w:tc>
      </w:tr>
      <w:tr w:rsidR="00FC0270" w:rsidRPr="002E207C" w:rsidTr="00FA32D4">
        <w:tc>
          <w:tcPr>
            <w:tcW w:w="3008" w:type="dxa"/>
            <w:vMerge/>
          </w:tcPr>
          <w:p w:rsidR="00FC0270" w:rsidRPr="002E207C" w:rsidRDefault="00FC0270" w:rsidP="00FA32D4">
            <w:pPr>
              <w:jc w:val="both"/>
              <w:rPr>
                <w:rFonts w:ascii="Arial" w:hAnsi="Arial" w:cs="Arial"/>
              </w:rPr>
            </w:pPr>
          </w:p>
        </w:tc>
        <w:tc>
          <w:tcPr>
            <w:tcW w:w="4100" w:type="dxa"/>
            <w:vMerge/>
          </w:tcPr>
          <w:p w:rsidR="00FC0270" w:rsidRPr="002E207C" w:rsidRDefault="00FC0270" w:rsidP="00FA32D4">
            <w:pPr>
              <w:jc w:val="both"/>
              <w:rPr>
                <w:rFonts w:ascii="Arial" w:hAnsi="Arial" w:cs="Arial"/>
              </w:rPr>
            </w:pPr>
          </w:p>
        </w:tc>
        <w:tc>
          <w:tcPr>
            <w:tcW w:w="1400" w:type="dxa"/>
          </w:tcPr>
          <w:p w:rsidR="00FC0270" w:rsidRPr="002E207C" w:rsidRDefault="00FC0270" w:rsidP="00FA32D4">
            <w:pPr>
              <w:jc w:val="both"/>
              <w:rPr>
                <w:rFonts w:ascii="Arial" w:hAnsi="Arial" w:cs="Arial"/>
              </w:rPr>
            </w:pPr>
            <w:r w:rsidRPr="002E207C">
              <w:rPr>
                <w:rFonts w:ascii="Arial" w:hAnsi="Arial" w:cs="Arial"/>
              </w:rPr>
              <w:t>from</w:t>
            </w:r>
          </w:p>
        </w:tc>
        <w:tc>
          <w:tcPr>
            <w:tcW w:w="1347" w:type="dxa"/>
          </w:tcPr>
          <w:p w:rsidR="00FC0270" w:rsidRPr="002E207C" w:rsidRDefault="00FC0270" w:rsidP="00FA32D4">
            <w:pPr>
              <w:jc w:val="both"/>
              <w:rPr>
                <w:rFonts w:ascii="Arial" w:hAnsi="Arial" w:cs="Arial"/>
              </w:rPr>
            </w:pPr>
            <w:r w:rsidRPr="002E207C">
              <w:rPr>
                <w:rFonts w:ascii="Arial" w:hAnsi="Arial" w:cs="Arial"/>
              </w:rPr>
              <w:t>to</w:t>
            </w:r>
          </w:p>
        </w:tc>
      </w:tr>
      <w:tr w:rsidR="00FC0270" w:rsidRPr="002E207C" w:rsidTr="00FA32D4">
        <w:tc>
          <w:tcPr>
            <w:tcW w:w="3008" w:type="dxa"/>
          </w:tcPr>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tc>
        <w:tc>
          <w:tcPr>
            <w:tcW w:w="4100" w:type="dxa"/>
          </w:tcPr>
          <w:p w:rsidR="00FC0270" w:rsidRPr="002E207C" w:rsidRDefault="00FC0270" w:rsidP="00FA32D4">
            <w:pPr>
              <w:jc w:val="both"/>
              <w:rPr>
                <w:rFonts w:ascii="Arial" w:hAnsi="Arial" w:cs="Arial"/>
              </w:rPr>
            </w:pPr>
          </w:p>
        </w:tc>
        <w:tc>
          <w:tcPr>
            <w:tcW w:w="1400" w:type="dxa"/>
          </w:tcPr>
          <w:p w:rsidR="00FC0270" w:rsidRPr="002E207C" w:rsidRDefault="00FC0270" w:rsidP="00FA32D4">
            <w:pPr>
              <w:jc w:val="both"/>
              <w:rPr>
                <w:rFonts w:ascii="Arial" w:hAnsi="Arial" w:cs="Arial"/>
              </w:rPr>
            </w:pPr>
          </w:p>
        </w:tc>
        <w:tc>
          <w:tcPr>
            <w:tcW w:w="1347" w:type="dxa"/>
          </w:tcPr>
          <w:p w:rsidR="00FC0270" w:rsidRPr="002E207C" w:rsidRDefault="00FC0270" w:rsidP="00FA32D4">
            <w:pPr>
              <w:jc w:val="both"/>
              <w:rPr>
                <w:rFonts w:ascii="Arial" w:hAnsi="Arial" w:cs="Arial"/>
              </w:rPr>
            </w:pPr>
          </w:p>
        </w:tc>
      </w:tr>
    </w:tbl>
    <w:p w:rsidR="00FC0270" w:rsidRPr="002E207C" w:rsidRDefault="00FC0270" w:rsidP="00FC0270">
      <w:pPr>
        <w:jc w:val="both"/>
        <w:rPr>
          <w:rFonts w:ascii="Arial" w:hAnsi="Arial" w:cs="Arial"/>
        </w:rPr>
      </w:pPr>
    </w:p>
    <w:p w:rsidR="00FC0270" w:rsidRPr="002E207C" w:rsidRDefault="00FC0270" w:rsidP="00FC0270">
      <w:pPr>
        <w:ind w:left="720" w:hanging="720"/>
        <w:jc w:val="both"/>
        <w:rPr>
          <w:rFonts w:ascii="Arial" w:hAnsi="Arial" w:cs="Arial"/>
        </w:rPr>
      </w:pPr>
      <w:r w:rsidRPr="002E207C">
        <w:rPr>
          <w:rFonts w:ascii="Arial" w:hAnsi="Arial" w:cs="Arial"/>
        </w:rPr>
        <w:t>2.</w:t>
      </w:r>
      <w:r w:rsidRPr="002E207C">
        <w:rPr>
          <w:rFonts w:ascii="Arial" w:hAnsi="Arial" w:cs="Arial"/>
        </w:rPr>
        <w:tab/>
        <w:t>Please give details of funding you have already secured, along with the names of other sources to which you have applied, or to which you intend to apply, to support your studies at Oxford.</w:t>
      </w:r>
    </w:p>
    <w:p w:rsidR="00FC0270" w:rsidRPr="002E207C" w:rsidRDefault="00FC0270" w:rsidP="00FC0270">
      <w:pPr>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532"/>
        <w:gridCol w:w="1572"/>
        <w:gridCol w:w="1557"/>
        <w:gridCol w:w="1549"/>
        <w:gridCol w:w="1587"/>
      </w:tblGrid>
      <w:tr w:rsidR="00FC0270" w:rsidRPr="002E207C" w:rsidTr="00FA32D4">
        <w:tc>
          <w:tcPr>
            <w:tcW w:w="1642" w:type="dxa"/>
          </w:tcPr>
          <w:p w:rsidR="00FC0270" w:rsidRPr="002E207C" w:rsidRDefault="00FC0270" w:rsidP="00FA32D4">
            <w:pPr>
              <w:jc w:val="both"/>
              <w:rPr>
                <w:rFonts w:ascii="Arial" w:hAnsi="Arial" w:cs="Arial"/>
                <w:sz w:val="20"/>
                <w:szCs w:val="20"/>
              </w:rPr>
            </w:pPr>
            <w:r w:rsidRPr="002E207C">
              <w:rPr>
                <w:rFonts w:ascii="Arial" w:hAnsi="Arial" w:cs="Arial"/>
                <w:sz w:val="20"/>
                <w:szCs w:val="20"/>
              </w:rPr>
              <w:t>Funding source</w:t>
            </w:r>
          </w:p>
        </w:tc>
        <w:tc>
          <w:tcPr>
            <w:tcW w:w="1642" w:type="dxa"/>
          </w:tcPr>
          <w:p w:rsidR="00FC0270" w:rsidRPr="002E207C" w:rsidRDefault="00FC0270" w:rsidP="00FA32D4">
            <w:pPr>
              <w:jc w:val="both"/>
              <w:rPr>
                <w:rFonts w:ascii="Arial" w:hAnsi="Arial" w:cs="Arial"/>
                <w:sz w:val="20"/>
                <w:szCs w:val="20"/>
              </w:rPr>
            </w:pPr>
            <w:r w:rsidRPr="002E207C">
              <w:rPr>
                <w:rFonts w:ascii="Arial" w:hAnsi="Arial" w:cs="Arial"/>
                <w:sz w:val="20"/>
                <w:szCs w:val="20"/>
              </w:rPr>
              <w:t>Status</w:t>
            </w:r>
          </w:p>
        </w:tc>
        <w:tc>
          <w:tcPr>
            <w:tcW w:w="1642" w:type="dxa"/>
          </w:tcPr>
          <w:p w:rsidR="00FC0270" w:rsidRPr="002E207C" w:rsidRDefault="00FC0270" w:rsidP="00FA32D4">
            <w:pPr>
              <w:jc w:val="both"/>
              <w:rPr>
                <w:rFonts w:ascii="Arial" w:hAnsi="Arial" w:cs="Arial"/>
                <w:sz w:val="20"/>
                <w:szCs w:val="20"/>
              </w:rPr>
            </w:pPr>
            <w:r w:rsidRPr="002E207C">
              <w:rPr>
                <w:rFonts w:ascii="Arial" w:hAnsi="Arial" w:cs="Arial"/>
                <w:sz w:val="20"/>
                <w:szCs w:val="20"/>
              </w:rPr>
              <w:t>Expenses covered</w:t>
            </w:r>
          </w:p>
        </w:tc>
        <w:tc>
          <w:tcPr>
            <w:tcW w:w="1643" w:type="dxa"/>
          </w:tcPr>
          <w:p w:rsidR="00FC0270" w:rsidRPr="002E207C" w:rsidRDefault="00FC0270" w:rsidP="00FA32D4">
            <w:pPr>
              <w:jc w:val="both"/>
              <w:rPr>
                <w:rFonts w:ascii="Arial" w:hAnsi="Arial" w:cs="Arial"/>
                <w:sz w:val="20"/>
                <w:szCs w:val="20"/>
              </w:rPr>
            </w:pPr>
            <w:r w:rsidRPr="002E207C">
              <w:rPr>
                <w:rFonts w:ascii="Arial" w:hAnsi="Arial" w:cs="Arial"/>
                <w:sz w:val="20"/>
                <w:szCs w:val="20"/>
              </w:rPr>
              <w:t>Period Covered</w:t>
            </w:r>
          </w:p>
        </w:tc>
        <w:tc>
          <w:tcPr>
            <w:tcW w:w="1643" w:type="dxa"/>
          </w:tcPr>
          <w:p w:rsidR="00FC0270" w:rsidRPr="002E207C" w:rsidRDefault="00FC0270" w:rsidP="00FA32D4">
            <w:pPr>
              <w:jc w:val="both"/>
              <w:rPr>
                <w:rFonts w:ascii="Arial" w:hAnsi="Arial" w:cs="Arial"/>
                <w:sz w:val="20"/>
                <w:szCs w:val="20"/>
              </w:rPr>
            </w:pPr>
            <w:r w:rsidRPr="002E207C">
              <w:rPr>
                <w:rFonts w:ascii="Arial" w:hAnsi="Arial" w:cs="Arial"/>
                <w:sz w:val="20"/>
                <w:szCs w:val="20"/>
              </w:rPr>
              <w:t xml:space="preserve">Amount </w:t>
            </w:r>
          </w:p>
        </w:tc>
        <w:tc>
          <w:tcPr>
            <w:tcW w:w="1643" w:type="dxa"/>
          </w:tcPr>
          <w:p w:rsidR="00FC0270" w:rsidRPr="002E207C" w:rsidRDefault="00FC0270" w:rsidP="00FA32D4">
            <w:pPr>
              <w:jc w:val="both"/>
              <w:rPr>
                <w:rFonts w:ascii="Arial" w:hAnsi="Arial" w:cs="Arial"/>
                <w:sz w:val="20"/>
                <w:szCs w:val="20"/>
              </w:rPr>
            </w:pPr>
            <w:r w:rsidRPr="002E207C">
              <w:rPr>
                <w:rFonts w:ascii="Arial" w:hAnsi="Arial" w:cs="Arial"/>
                <w:sz w:val="20"/>
                <w:szCs w:val="20"/>
              </w:rPr>
              <w:t>Notification date (if not secured)</w:t>
            </w:r>
          </w:p>
        </w:tc>
      </w:tr>
      <w:tr w:rsidR="00FC0270" w:rsidRPr="002E207C" w:rsidTr="00FA32D4">
        <w:tc>
          <w:tcPr>
            <w:tcW w:w="1642" w:type="dxa"/>
          </w:tcPr>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tc>
        <w:tc>
          <w:tcPr>
            <w:tcW w:w="1642" w:type="dxa"/>
          </w:tcPr>
          <w:p w:rsidR="00FC0270" w:rsidRPr="002E207C" w:rsidRDefault="00FC0270" w:rsidP="00FA32D4">
            <w:pPr>
              <w:jc w:val="both"/>
              <w:rPr>
                <w:rFonts w:ascii="Arial" w:hAnsi="Arial" w:cs="Arial"/>
              </w:rPr>
            </w:pPr>
          </w:p>
        </w:tc>
        <w:tc>
          <w:tcPr>
            <w:tcW w:w="1642" w:type="dxa"/>
          </w:tcPr>
          <w:p w:rsidR="00FC0270" w:rsidRPr="002E207C" w:rsidRDefault="00FC0270" w:rsidP="00FA32D4">
            <w:pPr>
              <w:jc w:val="both"/>
              <w:rPr>
                <w:rFonts w:ascii="Arial" w:hAnsi="Arial" w:cs="Arial"/>
              </w:rPr>
            </w:pPr>
          </w:p>
        </w:tc>
        <w:tc>
          <w:tcPr>
            <w:tcW w:w="1643" w:type="dxa"/>
          </w:tcPr>
          <w:p w:rsidR="00FC0270" w:rsidRPr="002E207C" w:rsidRDefault="00FC0270" w:rsidP="00FA32D4">
            <w:pPr>
              <w:jc w:val="both"/>
              <w:rPr>
                <w:rFonts w:ascii="Arial" w:hAnsi="Arial" w:cs="Arial"/>
              </w:rPr>
            </w:pPr>
          </w:p>
        </w:tc>
        <w:tc>
          <w:tcPr>
            <w:tcW w:w="1643" w:type="dxa"/>
          </w:tcPr>
          <w:p w:rsidR="00FC0270" w:rsidRPr="002E207C" w:rsidRDefault="00FC0270" w:rsidP="00FA32D4">
            <w:pPr>
              <w:jc w:val="both"/>
              <w:rPr>
                <w:rFonts w:ascii="Arial" w:hAnsi="Arial" w:cs="Arial"/>
              </w:rPr>
            </w:pPr>
          </w:p>
        </w:tc>
        <w:tc>
          <w:tcPr>
            <w:tcW w:w="1643" w:type="dxa"/>
          </w:tcPr>
          <w:p w:rsidR="00FC0270" w:rsidRPr="002E207C" w:rsidRDefault="00FC0270" w:rsidP="00FA32D4">
            <w:pPr>
              <w:jc w:val="both"/>
              <w:rPr>
                <w:rFonts w:ascii="Arial" w:hAnsi="Arial" w:cs="Arial"/>
              </w:rPr>
            </w:pPr>
          </w:p>
        </w:tc>
      </w:tr>
      <w:tr w:rsidR="00FC0270" w:rsidRPr="002E207C" w:rsidTr="00FA32D4">
        <w:tc>
          <w:tcPr>
            <w:tcW w:w="1642" w:type="dxa"/>
          </w:tcPr>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tc>
        <w:tc>
          <w:tcPr>
            <w:tcW w:w="1642" w:type="dxa"/>
          </w:tcPr>
          <w:p w:rsidR="00FC0270" w:rsidRPr="002E207C" w:rsidRDefault="00FC0270" w:rsidP="00FA32D4">
            <w:pPr>
              <w:jc w:val="both"/>
              <w:rPr>
                <w:rFonts w:ascii="Arial" w:hAnsi="Arial" w:cs="Arial"/>
              </w:rPr>
            </w:pPr>
          </w:p>
        </w:tc>
        <w:tc>
          <w:tcPr>
            <w:tcW w:w="1642" w:type="dxa"/>
          </w:tcPr>
          <w:p w:rsidR="00FC0270" w:rsidRPr="002E207C" w:rsidRDefault="00FC0270" w:rsidP="00FA32D4">
            <w:pPr>
              <w:jc w:val="both"/>
              <w:rPr>
                <w:rFonts w:ascii="Arial" w:hAnsi="Arial" w:cs="Arial"/>
              </w:rPr>
            </w:pPr>
          </w:p>
        </w:tc>
        <w:tc>
          <w:tcPr>
            <w:tcW w:w="1643" w:type="dxa"/>
          </w:tcPr>
          <w:p w:rsidR="00FC0270" w:rsidRPr="002E207C" w:rsidRDefault="00FC0270" w:rsidP="00FA32D4">
            <w:pPr>
              <w:jc w:val="both"/>
              <w:rPr>
                <w:rFonts w:ascii="Arial" w:hAnsi="Arial" w:cs="Arial"/>
              </w:rPr>
            </w:pPr>
          </w:p>
        </w:tc>
        <w:tc>
          <w:tcPr>
            <w:tcW w:w="1643" w:type="dxa"/>
          </w:tcPr>
          <w:p w:rsidR="00FC0270" w:rsidRPr="002E207C" w:rsidRDefault="00FC0270" w:rsidP="00FA32D4">
            <w:pPr>
              <w:jc w:val="both"/>
              <w:rPr>
                <w:rFonts w:ascii="Arial" w:hAnsi="Arial" w:cs="Arial"/>
              </w:rPr>
            </w:pPr>
          </w:p>
        </w:tc>
        <w:tc>
          <w:tcPr>
            <w:tcW w:w="1643" w:type="dxa"/>
          </w:tcPr>
          <w:p w:rsidR="00FC0270" w:rsidRPr="002E207C" w:rsidRDefault="00FC0270" w:rsidP="00FA32D4">
            <w:pPr>
              <w:jc w:val="both"/>
              <w:rPr>
                <w:rFonts w:ascii="Arial" w:hAnsi="Arial" w:cs="Arial"/>
              </w:rPr>
            </w:pPr>
          </w:p>
        </w:tc>
      </w:tr>
      <w:tr w:rsidR="00FC0270" w:rsidRPr="002E207C" w:rsidTr="00FA32D4">
        <w:tc>
          <w:tcPr>
            <w:tcW w:w="1642" w:type="dxa"/>
          </w:tcPr>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tc>
        <w:tc>
          <w:tcPr>
            <w:tcW w:w="1642" w:type="dxa"/>
          </w:tcPr>
          <w:p w:rsidR="00FC0270" w:rsidRPr="002E207C" w:rsidRDefault="00FC0270" w:rsidP="00FA32D4">
            <w:pPr>
              <w:jc w:val="both"/>
              <w:rPr>
                <w:rFonts w:ascii="Arial" w:hAnsi="Arial" w:cs="Arial"/>
              </w:rPr>
            </w:pPr>
          </w:p>
        </w:tc>
        <w:tc>
          <w:tcPr>
            <w:tcW w:w="1642" w:type="dxa"/>
          </w:tcPr>
          <w:p w:rsidR="00FC0270" w:rsidRPr="002E207C" w:rsidRDefault="00FC0270" w:rsidP="00FA32D4">
            <w:pPr>
              <w:jc w:val="both"/>
              <w:rPr>
                <w:rFonts w:ascii="Arial" w:hAnsi="Arial" w:cs="Arial"/>
              </w:rPr>
            </w:pPr>
          </w:p>
        </w:tc>
        <w:tc>
          <w:tcPr>
            <w:tcW w:w="1643" w:type="dxa"/>
          </w:tcPr>
          <w:p w:rsidR="00FC0270" w:rsidRPr="002E207C" w:rsidRDefault="00FC0270" w:rsidP="00FA32D4">
            <w:pPr>
              <w:jc w:val="both"/>
              <w:rPr>
                <w:rFonts w:ascii="Arial" w:hAnsi="Arial" w:cs="Arial"/>
              </w:rPr>
            </w:pPr>
          </w:p>
        </w:tc>
        <w:tc>
          <w:tcPr>
            <w:tcW w:w="1643" w:type="dxa"/>
          </w:tcPr>
          <w:p w:rsidR="00FC0270" w:rsidRPr="002E207C" w:rsidRDefault="00FC0270" w:rsidP="00FA32D4">
            <w:pPr>
              <w:jc w:val="both"/>
              <w:rPr>
                <w:rFonts w:ascii="Arial" w:hAnsi="Arial" w:cs="Arial"/>
              </w:rPr>
            </w:pPr>
          </w:p>
        </w:tc>
        <w:tc>
          <w:tcPr>
            <w:tcW w:w="1643" w:type="dxa"/>
          </w:tcPr>
          <w:p w:rsidR="00FC0270" w:rsidRPr="002E207C" w:rsidRDefault="00FC0270" w:rsidP="00FA32D4">
            <w:pPr>
              <w:jc w:val="both"/>
              <w:rPr>
                <w:rFonts w:ascii="Arial" w:hAnsi="Arial" w:cs="Arial"/>
              </w:rPr>
            </w:pPr>
          </w:p>
        </w:tc>
      </w:tr>
      <w:bookmarkEnd w:id="1"/>
      <w:bookmarkEnd w:id="2"/>
    </w:tbl>
    <w:p w:rsidR="00FC0270" w:rsidRPr="002E207C" w:rsidRDefault="00FC0270" w:rsidP="00E948DE">
      <w:pPr>
        <w:rPr>
          <w:rFonts w:ascii="Arial" w:hAnsi="Arial" w:cs="Arial"/>
        </w:rPr>
      </w:pPr>
    </w:p>
    <w:sectPr w:rsidR="00FC0270" w:rsidRPr="002E207C" w:rsidSect="00E948DE">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DE" w:rsidRDefault="00E948DE" w:rsidP="00E948DE">
      <w:r>
        <w:separator/>
      </w:r>
    </w:p>
  </w:endnote>
  <w:endnote w:type="continuationSeparator" w:id="0">
    <w:p w:rsidR="00E948DE" w:rsidRDefault="00E948DE" w:rsidP="00E9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Quarto">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DE" w:rsidRDefault="00E948DE" w:rsidP="00E948DE">
      <w:r>
        <w:separator/>
      </w:r>
    </w:p>
  </w:footnote>
  <w:footnote w:type="continuationSeparator" w:id="0">
    <w:p w:rsidR="00E948DE" w:rsidRDefault="00E948DE" w:rsidP="00E9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101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CA4A84"/>
    <w:multiLevelType w:val="hybridMultilevel"/>
    <w:tmpl w:val="C680AEA0"/>
    <w:lvl w:ilvl="0" w:tplc="3E246F0E">
      <w:numFmt w:val="bullet"/>
      <w:lvlText w:val="•"/>
      <w:lvlJc w:val="left"/>
      <w:pPr>
        <w:ind w:left="1080" w:hanging="72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B0"/>
    <w:rsid w:val="00047C15"/>
    <w:rsid w:val="00052419"/>
    <w:rsid w:val="000E4185"/>
    <w:rsid w:val="000E41D7"/>
    <w:rsid w:val="001273BC"/>
    <w:rsid w:val="001670FE"/>
    <w:rsid w:val="001A052E"/>
    <w:rsid w:val="001C37D4"/>
    <w:rsid w:val="00212818"/>
    <w:rsid w:val="00221D19"/>
    <w:rsid w:val="0023272D"/>
    <w:rsid w:val="002449D2"/>
    <w:rsid w:val="002805EE"/>
    <w:rsid w:val="002E207C"/>
    <w:rsid w:val="002F5CDA"/>
    <w:rsid w:val="00404DE5"/>
    <w:rsid w:val="0044391C"/>
    <w:rsid w:val="004D783F"/>
    <w:rsid w:val="005440BB"/>
    <w:rsid w:val="005A5542"/>
    <w:rsid w:val="005E1E53"/>
    <w:rsid w:val="00645ACE"/>
    <w:rsid w:val="006A74D4"/>
    <w:rsid w:val="006A7C83"/>
    <w:rsid w:val="00704324"/>
    <w:rsid w:val="007D3E8A"/>
    <w:rsid w:val="00826F70"/>
    <w:rsid w:val="0082779B"/>
    <w:rsid w:val="00885C9B"/>
    <w:rsid w:val="0088752B"/>
    <w:rsid w:val="0089326C"/>
    <w:rsid w:val="008B5810"/>
    <w:rsid w:val="008E238F"/>
    <w:rsid w:val="0093528C"/>
    <w:rsid w:val="009604B0"/>
    <w:rsid w:val="009C126B"/>
    <w:rsid w:val="00A8168A"/>
    <w:rsid w:val="00AF2020"/>
    <w:rsid w:val="00B14B3B"/>
    <w:rsid w:val="00B40F53"/>
    <w:rsid w:val="00BC491A"/>
    <w:rsid w:val="00BF6BF1"/>
    <w:rsid w:val="00C31202"/>
    <w:rsid w:val="00C55629"/>
    <w:rsid w:val="00C826C1"/>
    <w:rsid w:val="00CA28CE"/>
    <w:rsid w:val="00CA7C6B"/>
    <w:rsid w:val="00D2286B"/>
    <w:rsid w:val="00D83E21"/>
    <w:rsid w:val="00DB19A8"/>
    <w:rsid w:val="00DE02E2"/>
    <w:rsid w:val="00DE6429"/>
    <w:rsid w:val="00E003B0"/>
    <w:rsid w:val="00E948DE"/>
    <w:rsid w:val="00EA2006"/>
    <w:rsid w:val="00F14000"/>
    <w:rsid w:val="00F302E7"/>
    <w:rsid w:val="00F832D4"/>
    <w:rsid w:val="00FC0270"/>
    <w:rsid w:val="00FE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12799"/>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DE5"/>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00"/>
    <w:rPr>
      <w:rFonts w:ascii="Lucida Grande" w:hAnsi="Lucida Grande" w:cs="Lucida Grande"/>
      <w:sz w:val="18"/>
      <w:szCs w:val="18"/>
    </w:rPr>
  </w:style>
  <w:style w:type="character" w:customStyle="1" w:styleId="BalloonTextChar">
    <w:name w:val="Balloon Text Char"/>
    <w:link w:val="BalloonText"/>
    <w:uiPriority w:val="99"/>
    <w:semiHidden/>
    <w:locked/>
    <w:rsid w:val="00F14000"/>
    <w:rPr>
      <w:rFonts w:ascii="Lucida Grande" w:hAnsi="Lucida Grande" w:cs="Lucida Grande"/>
      <w:sz w:val="18"/>
      <w:szCs w:val="18"/>
    </w:rPr>
  </w:style>
  <w:style w:type="character" w:styleId="CommentReference">
    <w:name w:val="annotation reference"/>
    <w:uiPriority w:val="99"/>
    <w:semiHidden/>
    <w:unhideWhenUsed/>
    <w:rsid w:val="001A052E"/>
    <w:rPr>
      <w:sz w:val="18"/>
      <w:szCs w:val="18"/>
    </w:rPr>
  </w:style>
  <w:style w:type="paragraph" w:styleId="CommentText">
    <w:name w:val="annotation text"/>
    <w:basedOn w:val="Normal"/>
    <w:link w:val="CommentTextChar"/>
    <w:uiPriority w:val="99"/>
    <w:semiHidden/>
    <w:unhideWhenUsed/>
    <w:rsid w:val="001A052E"/>
  </w:style>
  <w:style w:type="character" w:customStyle="1" w:styleId="CommentTextChar">
    <w:name w:val="Comment Text Char"/>
    <w:link w:val="CommentText"/>
    <w:uiPriority w:val="99"/>
    <w:semiHidden/>
    <w:rsid w:val="001A052E"/>
    <w:rPr>
      <w:rFonts w:ascii="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1A052E"/>
    <w:rPr>
      <w:b/>
      <w:bCs/>
      <w:sz w:val="20"/>
      <w:szCs w:val="20"/>
    </w:rPr>
  </w:style>
  <w:style w:type="character" w:customStyle="1" w:styleId="CommentSubjectChar">
    <w:name w:val="Comment Subject Char"/>
    <w:link w:val="CommentSubject"/>
    <w:uiPriority w:val="99"/>
    <w:semiHidden/>
    <w:rsid w:val="001A052E"/>
    <w:rPr>
      <w:rFonts w:ascii="Times New Roman" w:hAnsi="Times New Roman"/>
      <w:b/>
      <w:bCs/>
      <w:sz w:val="24"/>
      <w:szCs w:val="24"/>
      <w:lang w:val="en-US"/>
    </w:rPr>
  </w:style>
  <w:style w:type="character" w:styleId="Hyperlink">
    <w:name w:val="Hyperlink"/>
    <w:basedOn w:val="DefaultParagraphFont"/>
    <w:uiPriority w:val="99"/>
    <w:unhideWhenUsed/>
    <w:rsid w:val="00704324"/>
    <w:rPr>
      <w:color w:val="0563C1" w:themeColor="hyperlink"/>
      <w:u w:val="single"/>
    </w:rPr>
  </w:style>
  <w:style w:type="character" w:styleId="UnresolvedMention">
    <w:name w:val="Unresolved Mention"/>
    <w:basedOn w:val="DefaultParagraphFont"/>
    <w:uiPriority w:val="99"/>
    <w:semiHidden/>
    <w:unhideWhenUsed/>
    <w:rsid w:val="00FE1F4E"/>
    <w:rPr>
      <w:color w:val="605E5C"/>
      <w:shd w:val="clear" w:color="auto" w:fill="E1DFDD"/>
    </w:rPr>
  </w:style>
  <w:style w:type="paragraph" w:styleId="ListParagraph">
    <w:name w:val="List Paragraph"/>
    <w:basedOn w:val="Normal"/>
    <w:uiPriority w:val="34"/>
    <w:qFormat/>
    <w:rsid w:val="0093528C"/>
    <w:pPr>
      <w:ind w:left="720"/>
      <w:contextualSpacing/>
    </w:pPr>
  </w:style>
  <w:style w:type="paragraph" w:styleId="Header">
    <w:name w:val="header"/>
    <w:basedOn w:val="Normal"/>
    <w:link w:val="HeaderChar"/>
    <w:uiPriority w:val="99"/>
    <w:unhideWhenUsed/>
    <w:rsid w:val="00E948DE"/>
    <w:pPr>
      <w:tabs>
        <w:tab w:val="center" w:pos="4513"/>
        <w:tab w:val="right" w:pos="9026"/>
      </w:tabs>
    </w:pPr>
  </w:style>
  <w:style w:type="character" w:customStyle="1" w:styleId="HeaderChar">
    <w:name w:val="Header Char"/>
    <w:basedOn w:val="DefaultParagraphFont"/>
    <w:link w:val="Header"/>
    <w:uiPriority w:val="99"/>
    <w:rsid w:val="00E948DE"/>
    <w:rPr>
      <w:rFonts w:ascii="Times New Roman" w:hAnsi="Times New Roman"/>
      <w:sz w:val="24"/>
      <w:szCs w:val="24"/>
      <w:lang w:val="en-US" w:eastAsia="en-US"/>
    </w:rPr>
  </w:style>
  <w:style w:type="paragraph" w:styleId="Footer">
    <w:name w:val="footer"/>
    <w:basedOn w:val="Normal"/>
    <w:link w:val="FooterChar"/>
    <w:uiPriority w:val="99"/>
    <w:unhideWhenUsed/>
    <w:rsid w:val="00E948DE"/>
    <w:pPr>
      <w:tabs>
        <w:tab w:val="center" w:pos="4513"/>
        <w:tab w:val="right" w:pos="9026"/>
      </w:tabs>
    </w:pPr>
  </w:style>
  <w:style w:type="character" w:customStyle="1" w:styleId="FooterChar">
    <w:name w:val="Footer Char"/>
    <w:basedOn w:val="DefaultParagraphFont"/>
    <w:link w:val="Footer"/>
    <w:uiPriority w:val="99"/>
    <w:rsid w:val="00E948D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2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duate.officer@oriel.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8D58-46EF-48D8-8756-AD5E1633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2016</Characters>
  <Application>Microsoft Office Word</Application>
  <DocSecurity>0</DocSecurity>
  <Lines>106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2023-11-06T13:42:00Z</dcterms:created>
  <dcterms:modified xsi:type="dcterms:W3CDTF">2023-11-06T13:42:00Z</dcterms:modified>
</cp:coreProperties>
</file>