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431A" w14:textId="792F3F7F" w:rsidR="00B83C6E" w:rsidRDefault="00672187" w:rsidP="00F93137">
      <w:pPr>
        <w:tabs>
          <w:tab w:val="left" w:pos="1095"/>
        </w:tabs>
      </w:pPr>
      <w:r w:rsidRPr="00FD1579">
        <w:rPr>
          <w:noProof/>
        </w:rPr>
        <w:drawing>
          <wp:anchor distT="0" distB="0" distL="114300" distR="114300" simplePos="0" relativeHeight="251659264" behindDoc="0" locked="0" layoutInCell="1" allowOverlap="1" wp14:anchorId="24A3E1FA" wp14:editId="0646E903">
            <wp:simplePos x="0" y="0"/>
            <wp:positionH relativeFrom="margin">
              <wp:align>left</wp:align>
            </wp:positionH>
            <wp:positionV relativeFrom="paragraph">
              <wp:posOffset>0</wp:posOffset>
            </wp:positionV>
            <wp:extent cx="3086100" cy="595733"/>
            <wp:effectExtent l="0" t="0" r="0" b="0"/>
            <wp:wrapNone/>
            <wp:docPr id="1" name="Picture 1" descr="H:\College Crest and Headed Paper\Oriel logo one line_CMYK (transparen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ollege Crest and Headed Paper\Oriel logo one line_CMYK (transparent)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595733"/>
                    </a:xfrm>
                    <a:prstGeom prst="rect">
                      <a:avLst/>
                    </a:prstGeom>
                    <a:noFill/>
                    <a:ln>
                      <a:noFill/>
                    </a:ln>
                  </pic:spPr>
                </pic:pic>
              </a:graphicData>
            </a:graphic>
            <wp14:sizeRelH relativeFrom="page">
              <wp14:pctWidth>0</wp14:pctWidth>
            </wp14:sizeRelH>
            <wp14:sizeRelV relativeFrom="page">
              <wp14:pctHeight>0</wp14:pctHeight>
            </wp14:sizeRelV>
          </wp:anchor>
        </w:drawing>
      </w:r>
      <w:r w:rsidR="004F42FE">
        <w:tab/>
      </w:r>
    </w:p>
    <w:p w14:paraId="6225546D" w14:textId="77777777" w:rsidR="00F93137" w:rsidRDefault="00F93137" w:rsidP="00F93137">
      <w:pPr>
        <w:tabs>
          <w:tab w:val="left" w:pos="1095"/>
        </w:tabs>
        <w:rPr>
          <w:b/>
          <w:sz w:val="28"/>
        </w:rPr>
      </w:pPr>
    </w:p>
    <w:p w14:paraId="6A3B76BC" w14:textId="77777777" w:rsidR="00672187" w:rsidRDefault="00672187" w:rsidP="00E91D56">
      <w:pPr>
        <w:rPr>
          <w:rFonts w:ascii="Verdana" w:hAnsi="Verdana"/>
          <w:b/>
          <w:sz w:val="32"/>
          <w:szCs w:val="32"/>
        </w:rPr>
      </w:pPr>
    </w:p>
    <w:p w14:paraId="1E2A123E" w14:textId="0FD49A98" w:rsidR="00B83C6E" w:rsidRPr="00672187" w:rsidRDefault="004F42FE" w:rsidP="00E91D56">
      <w:pPr>
        <w:rPr>
          <w:rFonts w:ascii="Verdana" w:hAnsi="Verdana"/>
          <w:b/>
          <w:sz w:val="32"/>
          <w:szCs w:val="32"/>
        </w:rPr>
      </w:pPr>
      <w:r w:rsidRPr="00672187">
        <w:rPr>
          <w:rFonts w:ascii="Verdana" w:hAnsi="Verdana"/>
          <w:b/>
          <w:sz w:val="32"/>
          <w:szCs w:val="32"/>
        </w:rPr>
        <w:t>JOB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356"/>
      </w:tblGrid>
      <w:tr w:rsidR="00F622FE" w:rsidRPr="00672187" w14:paraId="0F5A715F" w14:textId="77777777" w:rsidTr="00165B02">
        <w:tc>
          <w:tcPr>
            <w:tcW w:w="2660" w:type="dxa"/>
          </w:tcPr>
          <w:p w14:paraId="4F0A872D" w14:textId="77777777" w:rsidR="00E75504" w:rsidRPr="00672187" w:rsidRDefault="00F622FE" w:rsidP="0010623C">
            <w:pPr>
              <w:rPr>
                <w:rFonts w:ascii="Verdana" w:hAnsi="Verdana"/>
                <w:b/>
                <w:sz w:val="20"/>
                <w:szCs w:val="20"/>
              </w:rPr>
            </w:pPr>
            <w:bookmarkStart w:id="0" w:name="_Hlk195602037"/>
            <w:r w:rsidRPr="00672187">
              <w:rPr>
                <w:rFonts w:ascii="Verdana" w:hAnsi="Verdana"/>
                <w:b/>
                <w:sz w:val="20"/>
                <w:szCs w:val="20"/>
              </w:rPr>
              <w:t>Job title</w:t>
            </w:r>
          </w:p>
          <w:p w14:paraId="61F09B18" w14:textId="77777777" w:rsidR="00BC698F" w:rsidRPr="00672187" w:rsidRDefault="00BC698F" w:rsidP="0010623C">
            <w:pPr>
              <w:rPr>
                <w:rFonts w:ascii="Verdana" w:hAnsi="Verdana"/>
                <w:b/>
                <w:sz w:val="20"/>
                <w:szCs w:val="20"/>
              </w:rPr>
            </w:pPr>
          </w:p>
        </w:tc>
        <w:tc>
          <w:tcPr>
            <w:tcW w:w="6356" w:type="dxa"/>
          </w:tcPr>
          <w:p w14:paraId="667AC813" w14:textId="3E5A1093" w:rsidR="00F622FE" w:rsidRPr="00165B02" w:rsidRDefault="00165B02">
            <w:pPr>
              <w:rPr>
                <w:rFonts w:ascii="Verdana" w:hAnsi="Verdana"/>
                <w:sz w:val="20"/>
                <w:szCs w:val="20"/>
              </w:rPr>
            </w:pPr>
            <w:r w:rsidRPr="00165B02">
              <w:rPr>
                <w:rFonts w:ascii="Verdana" w:hAnsi="Verdana"/>
                <w:sz w:val="20"/>
                <w:szCs w:val="20"/>
              </w:rPr>
              <w:t>Senior Library Assistant(Technical Services)- Maternity Cover</w:t>
            </w:r>
          </w:p>
        </w:tc>
      </w:tr>
      <w:bookmarkEnd w:id="0"/>
      <w:tr w:rsidR="00F622FE" w:rsidRPr="00672187" w14:paraId="5C18E740" w14:textId="77777777" w:rsidTr="00165B02">
        <w:tc>
          <w:tcPr>
            <w:tcW w:w="2660" w:type="dxa"/>
          </w:tcPr>
          <w:p w14:paraId="1BBC15A4" w14:textId="77777777" w:rsidR="00E75504" w:rsidRPr="00672187" w:rsidRDefault="00F622FE" w:rsidP="0010623C">
            <w:pPr>
              <w:rPr>
                <w:rFonts w:ascii="Verdana" w:hAnsi="Verdana"/>
                <w:b/>
                <w:sz w:val="20"/>
                <w:szCs w:val="20"/>
              </w:rPr>
            </w:pPr>
            <w:r w:rsidRPr="00672187">
              <w:rPr>
                <w:rFonts w:ascii="Verdana" w:hAnsi="Verdana"/>
                <w:b/>
                <w:sz w:val="20"/>
                <w:szCs w:val="20"/>
              </w:rPr>
              <w:t>Department</w:t>
            </w:r>
          </w:p>
          <w:p w14:paraId="1996FD09" w14:textId="77777777" w:rsidR="00BC698F" w:rsidRPr="00672187" w:rsidRDefault="00BC698F" w:rsidP="0010623C">
            <w:pPr>
              <w:rPr>
                <w:rFonts w:ascii="Verdana" w:hAnsi="Verdana"/>
                <w:b/>
                <w:sz w:val="20"/>
                <w:szCs w:val="20"/>
              </w:rPr>
            </w:pPr>
          </w:p>
        </w:tc>
        <w:tc>
          <w:tcPr>
            <w:tcW w:w="6356" w:type="dxa"/>
          </w:tcPr>
          <w:p w14:paraId="50760E8C" w14:textId="2DB262C4" w:rsidR="00F622FE" w:rsidRPr="00165B02" w:rsidRDefault="00165B02">
            <w:pPr>
              <w:rPr>
                <w:rFonts w:ascii="Verdana" w:hAnsi="Verdana"/>
                <w:sz w:val="20"/>
                <w:szCs w:val="20"/>
              </w:rPr>
            </w:pPr>
            <w:r w:rsidRPr="00165B02">
              <w:rPr>
                <w:rFonts w:ascii="Verdana" w:hAnsi="Verdana"/>
                <w:sz w:val="20"/>
                <w:szCs w:val="20"/>
              </w:rPr>
              <w:t>Library</w:t>
            </w:r>
          </w:p>
        </w:tc>
      </w:tr>
      <w:tr w:rsidR="00F622FE" w:rsidRPr="00672187" w14:paraId="1E133CDD" w14:textId="77777777" w:rsidTr="00165B02">
        <w:tc>
          <w:tcPr>
            <w:tcW w:w="2660" w:type="dxa"/>
          </w:tcPr>
          <w:p w14:paraId="426C6CA6" w14:textId="77777777" w:rsidR="00E75504" w:rsidRPr="00672187" w:rsidRDefault="00F622FE" w:rsidP="0010623C">
            <w:pPr>
              <w:rPr>
                <w:rFonts w:ascii="Verdana" w:hAnsi="Verdana"/>
                <w:b/>
                <w:sz w:val="20"/>
                <w:szCs w:val="20"/>
              </w:rPr>
            </w:pPr>
            <w:r w:rsidRPr="00672187">
              <w:rPr>
                <w:rFonts w:ascii="Verdana" w:hAnsi="Verdana"/>
                <w:b/>
                <w:sz w:val="20"/>
                <w:szCs w:val="20"/>
              </w:rPr>
              <w:t>Location</w:t>
            </w:r>
          </w:p>
          <w:p w14:paraId="5490F372" w14:textId="77777777" w:rsidR="00BC698F" w:rsidRPr="00672187" w:rsidRDefault="00BC698F" w:rsidP="0010623C">
            <w:pPr>
              <w:rPr>
                <w:rFonts w:ascii="Verdana" w:hAnsi="Verdana"/>
                <w:b/>
                <w:sz w:val="20"/>
                <w:szCs w:val="20"/>
              </w:rPr>
            </w:pPr>
          </w:p>
        </w:tc>
        <w:tc>
          <w:tcPr>
            <w:tcW w:w="6356" w:type="dxa"/>
          </w:tcPr>
          <w:p w14:paraId="57D83FC5" w14:textId="77777777" w:rsidR="00F622FE" w:rsidRPr="00672187" w:rsidRDefault="00F622FE">
            <w:pPr>
              <w:rPr>
                <w:rFonts w:ascii="Verdana" w:hAnsi="Verdana"/>
                <w:b/>
                <w:sz w:val="20"/>
                <w:szCs w:val="20"/>
              </w:rPr>
            </w:pPr>
            <w:r w:rsidRPr="00672187">
              <w:rPr>
                <w:rFonts w:ascii="Verdana" w:hAnsi="Verdana"/>
                <w:sz w:val="20"/>
                <w:szCs w:val="20"/>
              </w:rPr>
              <w:t>Oriel College, Oriel Square, Oxford OX1 4EW</w:t>
            </w:r>
          </w:p>
        </w:tc>
      </w:tr>
      <w:tr w:rsidR="00F622FE" w:rsidRPr="00672187" w14:paraId="44471C4C" w14:textId="77777777" w:rsidTr="00165B02">
        <w:tc>
          <w:tcPr>
            <w:tcW w:w="2660" w:type="dxa"/>
          </w:tcPr>
          <w:p w14:paraId="6312AB05" w14:textId="77777777" w:rsidR="00E75504" w:rsidRPr="00672187" w:rsidRDefault="00946A9D" w:rsidP="0010623C">
            <w:pPr>
              <w:rPr>
                <w:rFonts w:ascii="Verdana" w:hAnsi="Verdana"/>
                <w:b/>
                <w:sz w:val="20"/>
                <w:szCs w:val="20"/>
              </w:rPr>
            </w:pPr>
            <w:r w:rsidRPr="00672187">
              <w:rPr>
                <w:rFonts w:ascii="Verdana" w:hAnsi="Verdana"/>
                <w:b/>
                <w:sz w:val="20"/>
                <w:szCs w:val="20"/>
              </w:rPr>
              <w:t>S</w:t>
            </w:r>
            <w:r w:rsidR="00F622FE" w:rsidRPr="00672187">
              <w:rPr>
                <w:rFonts w:ascii="Verdana" w:hAnsi="Verdana"/>
                <w:b/>
                <w:sz w:val="20"/>
                <w:szCs w:val="20"/>
              </w:rPr>
              <w:t>alary</w:t>
            </w:r>
          </w:p>
          <w:p w14:paraId="5E37DC9F" w14:textId="77777777" w:rsidR="00BC698F" w:rsidRPr="00672187" w:rsidRDefault="00BC698F" w:rsidP="0010623C">
            <w:pPr>
              <w:rPr>
                <w:rFonts w:ascii="Verdana" w:hAnsi="Verdana"/>
                <w:b/>
                <w:sz w:val="20"/>
                <w:szCs w:val="20"/>
              </w:rPr>
            </w:pPr>
          </w:p>
        </w:tc>
        <w:tc>
          <w:tcPr>
            <w:tcW w:w="6356" w:type="dxa"/>
          </w:tcPr>
          <w:p w14:paraId="201798A1" w14:textId="41827CD9" w:rsidR="00F622FE" w:rsidRPr="00672187" w:rsidRDefault="00165B02">
            <w:pPr>
              <w:rPr>
                <w:rFonts w:ascii="Verdana" w:hAnsi="Verdana"/>
                <w:sz w:val="20"/>
                <w:szCs w:val="20"/>
                <w:highlight w:val="yellow"/>
              </w:rPr>
            </w:pPr>
            <w:bookmarkStart w:id="1" w:name="_Hlk195602051"/>
            <w:r w:rsidRPr="00165B02">
              <w:rPr>
                <w:rFonts w:ascii="Verdana" w:hAnsi="Verdana"/>
                <w:sz w:val="20"/>
                <w:szCs w:val="20"/>
              </w:rPr>
              <w:t>£29,432</w:t>
            </w:r>
            <w:bookmarkEnd w:id="1"/>
          </w:p>
        </w:tc>
      </w:tr>
      <w:tr w:rsidR="00F622FE" w:rsidRPr="00672187" w14:paraId="3B7FBAAA" w14:textId="77777777" w:rsidTr="00165B02">
        <w:tc>
          <w:tcPr>
            <w:tcW w:w="2660" w:type="dxa"/>
          </w:tcPr>
          <w:p w14:paraId="77157835" w14:textId="77777777" w:rsidR="00E75504" w:rsidRPr="00672187" w:rsidRDefault="00F622FE" w:rsidP="0010623C">
            <w:pPr>
              <w:rPr>
                <w:rFonts w:ascii="Verdana" w:hAnsi="Verdana"/>
                <w:b/>
                <w:sz w:val="20"/>
                <w:szCs w:val="20"/>
              </w:rPr>
            </w:pPr>
            <w:r w:rsidRPr="00672187">
              <w:rPr>
                <w:rFonts w:ascii="Verdana" w:hAnsi="Verdana"/>
                <w:b/>
                <w:sz w:val="20"/>
                <w:szCs w:val="20"/>
              </w:rPr>
              <w:t>Hours</w:t>
            </w:r>
            <w:r w:rsidR="00AA3979" w:rsidRPr="00672187">
              <w:rPr>
                <w:rFonts w:ascii="Verdana" w:hAnsi="Verdana"/>
                <w:b/>
                <w:sz w:val="20"/>
                <w:szCs w:val="20"/>
              </w:rPr>
              <w:t xml:space="preserve"> </w:t>
            </w:r>
            <w:r w:rsidR="00946A9D" w:rsidRPr="00672187">
              <w:rPr>
                <w:rFonts w:ascii="Verdana" w:hAnsi="Verdana"/>
                <w:b/>
                <w:sz w:val="20"/>
                <w:szCs w:val="20"/>
              </w:rPr>
              <w:t>of work</w:t>
            </w:r>
          </w:p>
          <w:p w14:paraId="0DB178FA" w14:textId="77777777" w:rsidR="00BC698F" w:rsidRPr="00672187" w:rsidRDefault="00BC698F" w:rsidP="0010623C">
            <w:pPr>
              <w:rPr>
                <w:rFonts w:ascii="Verdana" w:hAnsi="Verdana"/>
                <w:b/>
                <w:sz w:val="20"/>
                <w:szCs w:val="20"/>
              </w:rPr>
            </w:pPr>
          </w:p>
        </w:tc>
        <w:tc>
          <w:tcPr>
            <w:tcW w:w="6356" w:type="dxa"/>
          </w:tcPr>
          <w:p w14:paraId="6C7ABBB3" w14:textId="6C084403" w:rsidR="00F622FE" w:rsidRPr="00165B02" w:rsidRDefault="00165B02">
            <w:pPr>
              <w:rPr>
                <w:rFonts w:ascii="Verdana" w:hAnsi="Verdana"/>
                <w:sz w:val="20"/>
                <w:szCs w:val="20"/>
              </w:rPr>
            </w:pPr>
            <w:r w:rsidRPr="00165B02">
              <w:rPr>
                <w:rFonts w:ascii="Verdana" w:hAnsi="Verdana"/>
                <w:sz w:val="20"/>
                <w:szCs w:val="20"/>
              </w:rPr>
              <w:t>Full time</w:t>
            </w:r>
            <w:r w:rsidR="00257694">
              <w:rPr>
                <w:rFonts w:ascii="Verdana" w:hAnsi="Verdana"/>
                <w:sz w:val="20"/>
                <w:szCs w:val="20"/>
              </w:rPr>
              <w:t xml:space="preserve">- </w:t>
            </w:r>
            <w:r w:rsidRPr="00165B02">
              <w:rPr>
                <w:rFonts w:ascii="Verdana" w:hAnsi="Verdana"/>
                <w:sz w:val="20"/>
                <w:szCs w:val="20"/>
              </w:rPr>
              <w:t>36.5</w:t>
            </w:r>
          </w:p>
        </w:tc>
      </w:tr>
      <w:tr w:rsidR="00F622FE" w:rsidRPr="00672187" w14:paraId="70CB4613" w14:textId="77777777" w:rsidTr="00165B02">
        <w:tc>
          <w:tcPr>
            <w:tcW w:w="2660" w:type="dxa"/>
          </w:tcPr>
          <w:p w14:paraId="2E28D052" w14:textId="77777777" w:rsidR="00E75504" w:rsidRPr="00672187" w:rsidRDefault="00F622FE" w:rsidP="0010623C">
            <w:pPr>
              <w:rPr>
                <w:rFonts w:ascii="Verdana" w:hAnsi="Verdana"/>
                <w:b/>
                <w:sz w:val="20"/>
                <w:szCs w:val="20"/>
              </w:rPr>
            </w:pPr>
            <w:r w:rsidRPr="00672187">
              <w:rPr>
                <w:rFonts w:ascii="Verdana" w:hAnsi="Verdana"/>
                <w:b/>
                <w:sz w:val="20"/>
                <w:szCs w:val="20"/>
              </w:rPr>
              <w:t>Contract type</w:t>
            </w:r>
          </w:p>
          <w:p w14:paraId="6ECC94FB" w14:textId="77777777" w:rsidR="00BC698F" w:rsidRPr="00672187" w:rsidRDefault="00BC698F" w:rsidP="0010623C">
            <w:pPr>
              <w:rPr>
                <w:rFonts w:ascii="Verdana" w:hAnsi="Verdana"/>
                <w:b/>
                <w:sz w:val="20"/>
                <w:szCs w:val="20"/>
              </w:rPr>
            </w:pPr>
          </w:p>
        </w:tc>
        <w:tc>
          <w:tcPr>
            <w:tcW w:w="6356" w:type="dxa"/>
          </w:tcPr>
          <w:p w14:paraId="397C4E0E" w14:textId="1CE52180" w:rsidR="00F622FE" w:rsidRPr="00672187" w:rsidRDefault="00F622FE" w:rsidP="00F622FE">
            <w:pPr>
              <w:rPr>
                <w:rFonts w:ascii="Verdana" w:hAnsi="Verdana"/>
                <w:b/>
                <w:sz w:val="20"/>
                <w:szCs w:val="20"/>
              </w:rPr>
            </w:pPr>
            <w:r w:rsidRPr="00672187">
              <w:rPr>
                <w:rFonts w:ascii="Verdana" w:hAnsi="Verdana"/>
                <w:sz w:val="20"/>
                <w:szCs w:val="20"/>
              </w:rPr>
              <w:t>Fixe</w:t>
            </w:r>
            <w:r w:rsidR="00165B02">
              <w:rPr>
                <w:rFonts w:ascii="Verdana" w:hAnsi="Verdana"/>
                <w:sz w:val="20"/>
                <w:szCs w:val="20"/>
              </w:rPr>
              <w:t>d-term until May 2026</w:t>
            </w:r>
          </w:p>
        </w:tc>
      </w:tr>
      <w:tr w:rsidR="00F622FE" w:rsidRPr="00672187" w14:paraId="50E23B2A" w14:textId="77777777" w:rsidTr="00165B02">
        <w:tc>
          <w:tcPr>
            <w:tcW w:w="2660" w:type="dxa"/>
          </w:tcPr>
          <w:p w14:paraId="414C42AF" w14:textId="77777777" w:rsidR="00E75504" w:rsidRPr="00672187" w:rsidRDefault="00F622FE" w:rsidP="0010623C">
            <w:pPr>
              <w:rPr>
                <w:rFonts w:ascii="Verdana" w:hAnsi="Verdana"/>
                <w:b/>
                <w:sz w:val="20"/>
                <w:szCs w:val="20"/>
              </w:rPr>
            </w:pPr>
            <w:r w:rsidRPr="00672187">
              <w:rPr>
                <w:rFonts w:ascii="Verdana" w:hAnsi="Verdana"/>
                <w:b/>
                <w:sz w:val="20"/>
                <w:szCs w:val="20"/>
              </w:rPr>
              <w:t>Reporting to</w:t>
            </w:r>
          </w:p>
          <w:p w14:paraId="25A7101D" w14:textId="77777777" w:rsidR="00BC698F" w:rsidRPr="00672187" w:rsidRDefault="00BC698F" w:rsidP="0010623C">
            <w:pPr>
              <w:rPr>
                <w:rFonts w:ascii="Verdana" w:hAnsi="Verdana"/>
                <w:b/>
                <w:sz w:val="20"/>
                <w:szCs w:val="20"/>
              </w:rPr>
            </w:pPr>
          </w:p>
        </w:tc>
        <w:tc>
          <w:tcPr>
            <w:tcW w:w="6356" w:type="dxa"/>
          </w:tcPr>
          <w:p w14:paraId="1521E887" w14:textId="3105CAA5" w:rsidR="00F622FE" w:rsidRPr="00165B02" w:rsidRDefault="00165B02">
            <w:pPr>
              <w:rPr>
                <w:rFonts w:ascii="Verdana" w:hAnsi="Verdana"/>
                <w:sz w:val="20"/>
                <w:szCs w:val="20"/>
              </w:rPr>
            </w:pPr>
            <w:r w:rsidRPr="00165B02">
              <w:rPr>
                <w:rFonts w:ascii="Verdana" w:hAnsi="Verdana"/>
                <w:sz w:val="20"/>
                <w:szCs w:val="20"/>
              </w:rPr>
              <w:t>College Librarian</w:t>
            </w:r>
          </w:p>
        </w:tc>
      </w:tr>
      <w:tr w:rsidR="00F622FE" w:rsidRPr="00672187" w14:paraId="53067D28" w14:textId="77777777" w:rsidTr="00165B02">
        <w:tc>
          <w:tcPr>
            <w:tcW w:w="2660" w:type="dxa"/>
          </w:tcPr>
          <w:p w14:paraId="54FA3185" w14:textId="3F057EAB" w:rsidR="00D12F04" w:rsidRPr="00672187" w:rsidRDefault="00D12F04" w:rsidP="00D12F04">
            <w:pPr>
              <w:rPr>
                <w:rFonts w:ascii="Verdana" w:hAnsi="Verdana"/>
                <w:b/>
                <w:sz w:val="20"/>
                <w:szCs w:val="20"/>
              </w:rPr>
            </w:pPr>
          </w:p>
        </w:tc>
        <w:tc>
          <w:tcPr>
            <w:tcW w:w="6356" w:type="dxa"/>
          </w:tcPr>
          <w:p w14:paraId="1D4AA0C6" w14:textId="77777777" w:rsidR="00F622FE" w:rsidRPr="00672187" w:rsidRDefault="00F622FE">
            <w:pPr>
              <w:rPr>
                <w:rFonts w:ascii="Verdana" w:hAnsi="Verdana"/>
                <w:b/>
                <w:sz w:val="20"/>
                <w:szCs w:val="20"/>
              </w:rPr>
            </w:pPr>
          </w:p>
        </w:tc>
      </w:tr>
    </w:tbl>
    <w:p w14:paraId="3AFC4E55" w14:textId="77777777" w:rsidR="0010623C" w:rsidRPr="00672187" w:rsidRDefault="0010623C">
      <w:pPr>
        <w:rPr>
          <w:rFonts w:ascii="Verdana" w:hAnsi="Verdana"/>
          <w:b/>
          <w:sz w:val="20"/>
          <w:szCs w:val="20"/>
        </w:rPr>
      </w:pPr>
    </w:p>
    <w:p w14:paraId="7C55F4CF" w14:textId="77777777" w:rsidR="00FB32DB" w:rsidRPr="00672187" w:rsidRDefault="00AC286D">
      <w:pPr>
        <w:rPr>
          <w:rFonts w:ascii="Verdana" w:hAnsi="Verdana"/>
          <w:b/>
          <w:sz w:val="20"/>
          <w:szCs w:val="20"/>
        </w:rPr>
      </w:pPr>
      <w:r w:rsidRPr="00672187">
        <w:rPr>
          <w:rFonts w:ascii="Verdana" w:hAnsi="Verdana"/>
          <w:b/>
          <w:sz w:val="20"/>
          <w:szCs w:val="20"/>
        </w:rPr>
        <w:t>Overview of the role</w:t>
      </w:r>
    </w:p>
    <w:p w14:paraId="200BEDB0" w14:textId="5EA79260" w:rsidR="00B5163F" w:rsidRPr="008A1903" w:rsidRDefault="008A1903">
      <w:bookmarkStart w:id="2" w:name="_Hlk195602118"/>
      <w:r>
        <w:t xml:space="preserve">The post holder will help in the efficient management of the Library. Working in a small team, they will be expected to participate in a wide range of activities and services to ensure continuation of service. Taking responsibility for cataloguing and technical services, the post holder will liaise with students, academic staff, Oriel domestic staff, and library staff throughout Oxford. </w:t>
      </w:r>
    </w:p>
    <w:bookmarkEnd w:id="2"/>
    <w:p w14:paraId="04AA30D7" w14:textId="77777777" w:rsidR="00166986" w:rsidRPr="00672187" w:rsidRDefault="00166986">
      <w:pPr>
        <w:rPr>
          <w:rFonts w:ascii="Verdana" w:hAnsi="Verdana"/>
          <w:b/>
          <w:sz w:val="20"/>
          <w:szCs w:val="20"/>
        </w:rPr>
      </w:pPr>
      <w:r w:rsidRPr="00672187">
        <w:rPr>
          <w:rFonts w:ascii="Verdana" w:hAnsi="Verdana"/>
          <w:b/>
          <w:sz w:val="20"/>
          <w:szCs w:val="20"/>
        </w:rPr>
        <w:t>Responsibilities</w:t>
      </w:r>
    </w:p>
    <w:p w14:paraId="418C15A6" w14:textId="0359C1F3" w:rsidR="006855F2" w:rsidRPr="00165B02" w:rsidRDefault="00165B02">
      <w:r w:rsidRPr="00165B02">
        <w:t xml:space="preserve">To support the day to day running of the Library. Completing vital administration and processing tasks to ensure the efficient management of the Library’s collections, ensuring material is available for readers. This role is responsible for cataloguing material onto the shared Library system. </w:t>
      </w:r>
    </w:p>
    <w:p w14:paraId="362765A2" w14:textId="3136BD2B" w:rsidR="0010623C" w:rsidRDefault="00166986">
      <w:pPr>
        <w:rPr>
          <w:rFonts w:ascii="Verdana" w:hAnsi="Verdana"/>
          <w:b/>
          <w:sz w:val="20"/>
          <w:szCs w:val="20"/>
        </w:rPr>
      </w:pPr>
      <w:r w:rsidRPr="00672187">
        <w:rPr>
          <w:rFonts w:ascii="Verdana" w:hAnsi="Verdana"/>
          <w:b/>
          <w:sz w:val="20"/>
          <w:szCs w:val="20"/>
        </w:rPr>
        <w:t xml:space="preserve">Selection </w:t>
      </w:r>
      <w:r w:rsidR="00FB32DB" w:rsidRPr="00672187">
        <w:rPr>
          <w:rFonts w:ascii="Verdana" w:hAnsi="Verdana"/>
          <w:b/>
          <w:sz w:val="20"/>
          <w:szCs w:val="20"/>
        </w:rPr>
        <w:t>c</w:t>
      </w:r>
      <w:r w:rsidRPr="00672187">
        <w:rPr>
          <w:rFonts w:ascii="Verdana" w:hAnsi="Verdana"/>
          <w:b/>
          <w:sz w:val="20"/>
          <w:szCs w:val="20"/>
        </w:rPr>
        <w:t>riteria</w:t>
      </w:r>
    </w:p>
    <w:p w14:paraId="2FD87FA4" w14:textId="142624F9" w:rsidR="00165B02" w:rsidRPr="00257694" w:rsidRDefault="00165B02">
      <w:r>
        <w:t xml:space="preserve">The post holder will help in the efficient management of the Library. Working in a small team, they will be expected to participate in a wide range of activities and services to ensure continuation of service. Taking responsibility for cataloguing and technical services, the post holder will liaise with students, academic staff, Oriel domestic staff, and library staff throughout Oxford. </w:t>
      </w:r>
    </w:p>
    <w:p w14:paraId="63738076" w14:textId="77777777" w:rsidR="00165B02" w:rsidRPr="00165B02" w:rsidRDefault="00165B02" w:rsidP="00165B02">
      <w:pPr>
        <w:pStyle w:val="ListParagraph"/>
        <w:numPr>
          <w:ilvl w:val="0"/>
          <w:numId w:val="11"/>
        </w:numPr>
        <w:spacing w:after="160" w:line="259" w:lineRule="auto"/>
        <w:rPr>
          <w:rFonts w:asciiTheme="minorHAnsi" w:hAnsiTheme="minorHAnsi" w:cstheme="minorHAnsi"/>
        </w:rPr>
      </w:pPr>
      <w:r w:rsidRPr="00165B02">
        <w:rPr>
          <w:rFonts w:asciiTheme="minorHAnsi" w:hAnsiTheme="minorHAnsi" w:cstheme="minorHAnsi"/>
        </w:rPr>
        <w:t>Cataloguing &amp; Classification</w:t>
      </w:r>
    </w:p>
    <w:p w14:paraId="611407CE"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Cataloguing new and back log material to Bodleian Library standards using RDA on the ALMA platform</w:t>
      </w:r>
    </w:p>
    <w:p w14:paraId="587C5AFA"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Downloading and evaluating external records as required</w:t>
      </w:r>
    </w:p>
    <w:p w14:paraId="35BB0D4D"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 xml:space="preserve">Liaising with the Bodleian’s OLIS support team for updates in procedures and standards </w:t>
      </w:r>
    </w:p>
    <w:p w14:paraId="63FA0CB3"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Classifying material to the Oriel in-house scheme</w:t>
      </w:r>
    </w:p>
    <w:p w14:paraId="0AC6250B"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Maintenance and review of the Oriel classification scheme</w:t>
      </w:r>
    </w:p>
    <w:p w14:paraId="6E87CDB1" w14:textId="77777777" w:rsidR="00165B02" w:rsidRPr="00165B02" w:rsidRDefault="00165B02" w:rsidP="00165B02">
      <w:pPr>
        <w:rPr>
          <w:rFonts w:cstheme="minorHAnsi"/>
        </w:rPr>
      </w:pPr>
    </w:p>
    <w:p w14:paraId="6AEAF011" w14:textId="77777777" w:rsidR="00165B02" w:rsidRPr="00165B02" w:rsidRDefault="00165B02" w:rsidP="00165B02">
      <w:pPr>
        <w:pStyle w:val="ListParagraph"/>
        <w:numPr>
          <w:ilvl w:val="0"/>
          <w:numId w:val="11"/>
        </w:numPr>
        <w:spacing w:after="160" w:line="259" w:lineRule="auto"/>
        <w:rPr>
          <w:rFonts w:asciiTheme="minorHAnsi" w:hAnsiTheme="minorHAnsi" w:cstheme="minorHAnsi"/>
        </w:rPr>
      </w:pPr>
      <w:r w:rsidRPr="00165B02">
        <w:rPr>
          <w:rFonts w:asciiTheme="minorHAnsi" w:hAnsiTheme="minorHAnsi" w:cstheme="minorHAnsi"/>
        </w:rPr>
        <w:lastRenderedPageBreak/>
        <w:t>Acquisitions</w:t>
      </w:r>
    </w:p>
    <w:p w14:paraId="5208A440"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Accessioning new material / donations</w:t>
      </w:r>
    </w:p>
    <w:p w14:paraId="309210A1"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Checking deliveries against invoices, adding and approving invoices on the Library Management System and in-house Finance system</w:t>
      </w:r>
    </w:p>
    <w:p w14:paraId="6E94C11C"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Use of ALMA Acquisitions module</w:t>
      </w:r>
    </w:p>
    <w:p w14:paraId="5BC13A18"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Processing new material – tagging / barcoding / labelling</w:t>
      </w:r>
    </w:p>
    <w:p w14:paraId="1EDE8C5A"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Checking reading lists and identifying material for purchase</w:t>
      </w:r>
    </w:p>
    <w:p w14:paraId="5ABB262B"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Purchasing urgent material in the absence of the Librarian</w:t>
      </w:r>
    </w:p>
    <w:p w14:paraId="58B438C7" w14:textId="77777777" w:rsidR="00165B02" w:rsidRPr="00165B02" w:rsidRDefault="00165B02" w:rsidP="00165B02">
      <w:pPr>
        <w:pStyle w:val="ListParagraph"/>
        <w:ind w:left="1800"/>
        <w:rPr>
          <w:rFonts w:asciiTheme="minorHAnsi" w:hAnsiTheme="minorHAnsi" w:cstheme="minorHAnsi"/>
        </w:rPr>
      </w:pPr>
    </w:p>
    <w:p w14:paraId="14F31F7C" w14:textId="77777777" w:rsidR="00165B02" w:rsidRPr="00165B02" w:rsidRDefault="00165B02" w:rsidP="00165B02">
      <w:pPr>
        <w:pStyle w:val="ListParagraph"/>
        <w:ind w:left="1800"/>
        <w:rPr>
          <w:rFonts w:asciiTheme="minorHAnsi" w:hAnsiTheme="minorHAnsi" w:cstheme="minorHAnsi"/>
        </w:rPr>
      </w:pPr>
    </w:p>
    <w:p w14:paraId="4E0B8ED2" w14:textId="77777777" w:rsidR="00165B02" w:rsidRPr="00165B02" w:rsidRDefault="00165B02" w:rsidP="00165B02">
      <w:pPr>
        <w:pStyle w:val="ListParagraph"/>
        <w:numPr>
          <w:ilvl w:val="0"/>
          <w:numId w:val="11"/>
        </w:numPr>
        <w:spacing w:after="160" w:line="259" w:lineRule="auto"/>
        <w:rPr>
          <w:rFonts w:asciiTheme="minorHAnsi" w:hAnsiTheme="minorHAnsi" w:cstheme="minorHAnsi"/>
        </w:rPr>
      </w:pPr>
      <w:r w:rsidRPr="00165B02">
        <w:rPr>
          <w:rFonts w:asciiTheme="minorHAnsi" w:hAnsiTheme="minorHAnsi" w:cstheme="minorHAnsi"/>
        </w:rPr>
        <w:t xml:space="preserve"> Serials</w:t>
      </w:r>
    </w:p>
    <w:p w14:paraId="2C72DFAA"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Checking in new journals</w:t>
      </w:r>
    </w:p>
    <w:p w14:paraId="4DFB3A46"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Co-ordinating claims for missing issues</w:t>
      </w:r>
    </w:p>
    <w:p w14:paraId="39F76E24"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Receiving standing orders; claiming missing volumes</w:t>
      </w:r>
    </w:p>
    <w:p w14:paraId="64492555" w14:textId="77777777" w:rsidR="00165B02" w:rsidRPr="00165B02" w:rsidRDefault="00165B02" w:rsidP="00165B02">
      <w:pPr>
        <w:pStyle w:val="ListParagraph"/>
        <w:ind w:left="1800"/>
        <w:rPr>
          <w:rFonts w:asciiTheme="minorHAnsi" w:hAnsiTheme="minorHAnsi" w:cstheme="minorHAnsi"/>
        </w:rPr>
      </w:pPr>
    </w:p>
    <w:p w14:paraId="652A07F1" w14:textId="77777777" w:rsidR="00165B02" w:rsidRPr="00165B02" w:rsidRDefault="00165B02" w:rsidP="00165B02">
      <w:pPr>
        <w:pStyle w:val="ListParagraph"/>
        <w:ind w:left="1800"/>
        <w:rPr>
          <w:rFonts w:asciiTheme="minorHAnsi" w:hAnsiTheme="minorHAnsi" w:cstheme="minorHAnsi"/>
        </w:rPr>
      </w:pPr>
    </w:p>
    <w:p w14:paraId="187F8F21" w14:textId="77777777" w:rsidR="00165B02" w:rsidRPr="00165B02" w:rsidRDefault="00165B02" w:rsidP="00165B02">
      <w:pPr>
        <w:pStyle w:val="ListParagraph"/>
        <w:numPr>
          <w:ilvl w:val="0"/>
          <w:numId w:val="11"/>
        </w:numPr>
        <w:spacing w:after="160" w:line="259" w:lineRule="auto"/>
        <w:rPr>
          <w:rFonts w:asciiTheme="minorHAnsi" w:hAnsiTheme="minorHAnsi" w:cstheme="minorHAnsi"/>
        </w:rPr>
      </w:pPr>
      <w:r w:rsidRPr="00165B02">
        <w:rPr>
          <w:rFonts w:asciiTheme="minorHAnsi" w:hAnsiTheme="minorHAnsi" w:cstheme="minorHAnsi"/>
        </w:rPr>
        <w:t>Stock management</w:t>
      </w:r>
    </w:p>
    <w:p w14:paraId="70A2B203"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Stock moves</w:t>
      </w:r>
    </w:p>
    <w:p w14:paraId="2C9412CE"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Identifying items for withdrawal and arranging dispersal</w:t>
      </w:r>
    </w:p>
    <w:p w14:paraId="47A22A19"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Stock checks, missing books</w:t>
      </w:r>
    </w:p>
    <w:p w14:paraId="3335E2F1" w14:textId="77777777" w:rsidR="00165B02" w:rsidRPr="00165B02" w:rsidRDefault="00165B02" w:rsidP="00165B02">
      <w:pPr>
        <w:pStyle w:val="ListParagraph"/>
        <w:numPr>
          <w:ilvl w:val="1"/>
          <w:numId w:val="11"/>
        </w:numPr>
        <w:spacing w:after="160" w:line="259" w:lineRule="auto"/>
        <w:rPr>
          <w:rFonts w:asciiTheme="minorHAnsi" w:hAnsiTheme="minorHAnsi" w:cstheme="minorHAnsi"/>
          <w:iCs/>
        </w:rPr>
      </w:pPr>
      <w:r w:rsidRPr="00165B02">
        <w:rPr>
          <w:rFonts w:asciiTheme="minorHAnsi" w:hAnsiTheme="minorHAnsi" w:cstheme="minorHAnsi"/>
          <w:iCs/>
        </w:rPr>
        <w:t>Regular manual handling - including re-shelving and packing/unpacking boxes</w:t>
      </w:r>
    </w:p>
    <w:p w14:paraId="354FF392" w14:textId="77777777" w:rsidR="00165B02" w:rsidRPr="00165B02" w:rsidRDefault="00165B02" w:rsidP="00165B02">
      <w:pPr>
        <w:rPr>
          <w:rFonts w:cstheme="minorHAnsi"/>
        </w:rPr>
      </w:pPr>
    </w:p>
    <w:p w14:paraId="573FEE78" w14:textId="77777777" w:rsidR="00165B02" w:rsidRPr="00165B02" w:rsidRDefault="00165B02" w:rsidP="00165B02">
      <w:pPr>
        <w:pStyle w:val="ListParagraph"/>
        <w:numPr>
          <w:ilvl w:val="0"/>
          <w:numId w:val="11"/>
        </w:numPr>
        <w:spacing w:after="160" w:line="259" w:lineRule="auto"/>
        <w:rPr>
          <w:rFonts w:asciiTheme="minorHAnsi" w:hAnsiTheme="minorHAnsi" w:cstheme="minorHAnsi"/>
        </w:rPr>
      </w:pPr>
      <w:r w:rsidRPr="00165B02">
        <w:rPr>
          <w:rFonts w:asciiTheme="minorHAnsi" w:hAnsiTheme="minorHAnsi" w:cstheme="minorHAnsi"/>
        </w:rPr>
        <w:t>Library Team</w:t>
      </w:r>
    </w:p>
    <w:p w14:paraId="4AAC67E8"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Keeping self and Library Team informed about wider library developments in Technical Services and looking at ways they might be applied to Oriel</w:t>
      </w:r>
    </w:p>
    <w:p w14:paraId="531B01DA"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Participating in regular team meetings, taking minutes</w:t>
      </w:r>
    </w:p>
    <w:p w14:paraId="4E22E87A" w14:textId="77777777" w:rsidR="00165B02" w:rsidRPr="00165B02" w:rsidRDefault="00165B02" w:rsidP="00165B02">
      <w:pPr>
        <w:rPr>
          <w:rFonts w:cstheme="minorHAnsi"/>
        </w:rPr>
      </w:pPr>
    </w:p>
    <w:p w14:paraId="2C3D79D2" w14:textId="77777777" w:rsidR="00165B02" w:rsidRPr="00165B02" w:rsidRDefault="00165B02" w:rsidP="00165B02">
      <w:pPr>
        <w:pStyle w:val="ListParagraph"/>
        <w:numPr>
          <w:ilvl w:val="0"/>
          <w:numId w:val="11"/>
        </w:numPr>
        <w:spacing w:after="160" w:line="259" w:lineRule="auto"/>
        <w:rPr>
          <w:rFonts w:asciiTheme="minorHAnsi" w:hAnsiTheme="minorHAnsi" w:cstheme="minorHAnsi"/>
        </w:rPr>
      </w:pPr>
      <w:r w:rsidRPr="00165B02">
        <w:rPr>
          <w:rFonts w:asciiTheme="minorHAnsi" w:hAnsiTheme="minorHAnsi" w:cstheme="minorHAnsi"/>
        </w:rPr>
        <w:t>Other duties / shared team responsibilities</w:t>
      </w:r>
    </w:p>
    <w:p w14:paraId="4D773D89"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Ensuring library rules are adhered to</w:t>
      </w:r>
    </w:p>
    <w:p w14:paraId="72809F36"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 xml:space="preserve">Responding to reader enquiries, in person, email, telephone </w:t>
      </w:r>
      <w:proofErr w:type="spellStart"/>
      <w:r w:rsidRPr="00165B02">
        <w:rPr>
          <w:rFonts w:asciiTheme="minorHAnsi" w:hAnsiTheme="minorHAnsi" w:cstheme="minorHAnsi"/>
        </w:rPr>
        <w:t>etc</w:t>
      </w:r>
      <w:proofErr w:type="spellEnd"/>
    </w:p>
    <w:p w14:paraId="4B68D0C7"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 xml:space="preserve">Maintenance of staff handbook and </w:t>
      </w:r>
      <w:proofErr w:type="spellStart"/>
      <w:r w:rsidRPr="00165B02">
        <w:rPr>
          <w:rFonts w:asciiTheme="minorHAnsi" w:hAnsiTheme="minorHAnsi" w:cstheme="minorHAnsi"/>
        </w:rPr>
        <w:t>Sharepoint</w:t>
      </w:r>
      <w:proofErr w:type="spellEnd"/>
      <w:r w:rsidRPr="00165B02">
        <w:rPr>
          <w:rFonts w:asciiTheme="minorHAnsi" w:hAnsiTheme="minorHAnsi" w:cstheme="minorHAnsi"/>
        </w:rPr>
        <w:t xml:space="preserve"> site</w:t>
      </w:r>
    </w:p>
    <w:p w14:paraId="0F1E4D5E"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Participating in inductions and library tours</w:t>
      </w:r>
    </w:p>
    <w:p w14:paraId="188AD848"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 xml:space="preserve">Supervision of outside readers </w:t>
      </w:r>
    </w:p>
    <w:p w14:paraId="2198006D"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Ensuring post is collected and taken to the Lodge</w:t>
      </w:r>
    </w:p>
    <w:p w14:paraId="5F5506E6"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Following consistent house style for signs / library promotional work</w:t>
      </w:r>
    </w:p>
    <w:p w14:paraId="5BF69353"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Desk duties / roving</w:t>
      </w:r>
    </w:p>
    <w:p w14:paraId="1D7EB4F7"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Shelving returned books, tidying (across all 3 floors of the library. NB no lift)</w:t>
      </w:r>
    </w:p>
    <w:p w14:paraId="20F12B18" w14:textId="77777777" w:rsidR="00165B02" w:rsidRPr="00165B02" w:rsidRDefault="00165B02" w:rsidP="00165B02">
      <w:pPr>
        <w:pStyle w:val="ListParagraph"/>
        <w:numPr>
          <w:ilvl w:val="1"/>
          <w:numId w:val="11"/>
        </w:numPr>
        <w:spacing w:after="160" w:line="259" w:lineRule="auto"/>
        <w:rPr>
          <w:rFonts w:asciiTheme="minorHAnsi" w:hAnsiTheme="minorHAnsi" w:cstheme="minorHAnsi"/>
        </w:rPr>
      </w:pPr>
      <w:r w:rsidRPr="00165B02">
        <w:rPr>
          <w:rFonts w:asciiTheme="minorHAnsi" w:hAnsiTheme="minorHAnsi" w:cstheme="minorHAnsi"/>
        </w:rPr>
        <w:t>Other duties as required</w:t>
      </w:r>
    </w:p>
    <w:p w14:paraId="5F0EF682" w14:textId="77777777" w:rsidR="00165B02" w:rsidRPr="00165B02" w:rsidRDefault="00165B02" w:rsidP="00165B02">
      <w:pPr>
        <w:pStyle w:val="ListParagraph"/>
        <w:ind w:left="1800"/>
        <w:rPr>
          <w:rFonts w:asciiTheme="minorHAnsi" w:hAnsiTheme="minorHAnsi" w:cstheme="minorHAnsi"/>
        </w:rPr>
      </w:pPr>
    </w:p>
    <w:p w14:paraId="5C13BB4E" w14:textId="16651DEE" w:rsidR="00165B02" w:rsidRDefault="00165B02" w:rsidP="00165B02">
      <w:pPr>
        <w:rPr>
          <w:rFonts w:cstheme="minorHAnsi"/>
        </w:rPr>
      </w:pPr>
      <w:r w:rsidRPr="00165B02">
        <w:rPr>
          <w:rFonts w:cstheme="minorHAnsi"/>
        </w:rPr>
        <w:t>Please note that due to nature of the Oriel Library team while this role has a strong Technical Services focus, the post holder will also be expected to learn, participate and provide input into the Reader Services aspects of Oriel Library. They will also be expected to support other Library staff in aspects of their own role to ensure continuation of service.</w:t>
      </w:r>
    </w:p>
    <w:p w14:paraId="4039F326" w14:textId="77777777" w:rsidR="00257694" w:rsidRPr="00165B02" w:rsidRDefault="00257694" w:rsidP="00165B02">
      <w:pPr>
        <w:rPr>
          <w:rFonts w:cstheme="minorHAnsi"/>
        </w:rPr>
      </w:pPr>
    </w:p>
    <w:p w14:paraId="7857A5D0" w14:textId="77777777" w:rsidR="00165B02" w:rsidRPr="00165B02" w:rsidRDefault="00165B02" w:rsidP="00165B02">
      <w:pPr>
        <w:rPr>
          <w:rFonts w:cstheme="minorHAnsi"/>
          <w:b/>
        </w:rPr>
      </w:pPr>
      <w:r w:rsidRPr="00165B02">
        <w:rPr>
          <w:rFonts w:cstheme="minorHAnsi"/>
          <w:b/>
        </w:rPr>
        <w:t>Person Specification:</w:t>
      </w:r>
    </w:p>
    <w:p w14:paraId="74164805" w14:textId="77777777" w:rsidR="00786685" w:rsidRPr="00672187" w:rsidRDefault="00786685" w:rsidP="00786685">
      <w:pPr>
        <w:rPr>
          <w:rFonts w:ascii="Verdana" w:hAnsi="Verdana"/>
          <w:b/>
          <w:sz w:val="20"/>
          <w:szCs w:val="20"/>
        </w:rPr>
      </w:pPr>
      <w:r w:rsidRPr="00672187">
        <w:rPr>
          <w:rFonts w:ascii="Verdana" w:hAnsi="Verdana"/>
          <w:b/>
          <w:sz w:val="20"/>
          <w:szCs w:val="20"/>
        </w:rPr>
        <w:lastRenderedPageBreak/>
        <w:t>Essential:</w:t>
      </w:r>
    </w:p>
    <w:p w14:paraId="0ED09CA6" w14:textId="77777777" w:rsidR="00786685" w:rsidRDefault="00786685" w:rsidP="00786685">
      <w:pPr>
        <w:pStyle w:val="ListParagraph"/>
        <w:spacing w:after="160" w:line="259" w:lineRule="auto"/>
        <w:rPr>
          <w:rFonts w:asciiTheme="minorHAnsi" w:hAnsiTheme="minorHAnsi" w:cstheme="minorHAnsi"/>
        </w:rPr>
      </w:pPr>
    </w:p>
    <w:p w14:paraId="521D20D9" w14:textId="5F746196" w:rsidR="00165B02" w:rsidRPr="00165B02" w:rsidRDefault="00165B02" w:rsidP="00165B02">
      <w:pPr>
        <w:pStyle w:val="ListParagraph"/>
        <w:numPr>
          <w:ilvl w:val="0"/>
          <w:numId w:val="12"/>
        </w:numPr>
        <w:spacing w:after="160" w:line="259" w:lineRule="auto"/>
        <w:rPr>
          <w:rFonts w:asciiTheme="minorHAnsi" w:hAnsiTheme="minorHAnsi" w:cstheme="minorHAnsi"/>
        </w:rPr>
      </w:pPr>
      <w:r w:rsidRPr="00165B02">
        <w:rPr>
          <w:rFonts w:asciiTheme="minorHAnsi" w:hAnsiTheme="minorHAnsi" w:cstheme="minorHAnsi"/>
        </w:rPr>
        <w:t>Excellent IT skills</w:t>
      </w:r>
    </w:p>
    <w:p w14:paraId="428202CB" w14:textId="77777777" w:rsidR="00165B02" w:rsidRPr="00165B02" w:rsidRDefault="00165B02" w:rsidP="00165B02">
      <w:pPr>
        <w:pStyle w:val="ListParagraph"/>
        <w:numPr>
          <w:ilvl w:val="0"/>
          <w:numId w:val="12"/>
        </w:numPr>
        <w:spacing w:after="160" w:line="259" w:lineRule="auto"/>
        <w:rPr>
          <w:rFonts w:asciiTheme="minorHAnsi" w:hAnsiTheme="minorHAnsi" w:cstheme="minorHAnsi"/>
        </w:rPr>
      </w:pPr>
      <w:r w:rsidRPr="00165B02">
        <w:rPr>
          <w:rFonts w:asciiTheme="minorHAnsi" w:hAnsiTheme="minorHAnsi" w:cstheme="minorHAnsi"/>
        </w:rPr>
        <w:t>Demonstrable communication skills with a wide range of stakeholders</w:t>
      </w:r>
    </w:p>
    <w:p w14:paraId="10B1F70C" w14:textId="77777777" w:rsidR="00165B02" w:rsidRPr="00165B02" w:rsidRDefault="00165B02" w:rsidP="00165B02">
      <w:pPr>
        <w:pStyle w:val="ListParagraph"/>
        <w:numPr>
          <w:ilvl w:val="0"/>
          <w:numId w:val="12"/>
        </w:numPr>
        <w:spacing w:after="160" w:line="259" w:lineRule="auto"/>
        <w:rPr>
          <w:rFonts w:asciiTheme="minorHAnsi" w:hAnsiTheme="minorHAnsi" w:cstheme="minorHAnsi"/>
        </w:rPr>
      </w:pPr>
      <w:r w:rsidRPr="00165B02">
        <w:rPr>
          <w:rFonts w:asciiTheme="minorHAnsi" w:hAnsiTheme="minorHAnsi" w:cstheme="minorHAnsi"/>
        </w:rPr>
        <w:t>Previous technical services experience ideally in a Library</w:t>
      </w:r>
    </w:p>
    <w:p w14:paraId="165F3DE9" w14:textId="77777777" w:rsidR="00165B02" w:rsidRPr="00165B02" w:rsidRDefault="00165B02" w:rsidP="00165B02">
      <w:pPr>
        <w:pStyle w:val="ListParagraph"/>
        <w:numPr>
          <w:ilvl w:val="0"/>
          <w:numId w:val="12"/>
        </w:numPr>
        <w:spacing w:after="160" w:line="259" w:lineRule="auto"/>
        <w:rPr>
          <w:rFonts w:asciiTheme="minorHAnsi" w:hAnsiTheme="minorHAnsi" w:cstheme="minorHAnsi"/>
        </w:rPr>
      </w:pPr>
      <w:r w:rsidRPr="00165B02">
        <w:rPr>
          <w:rFonts w:asciiTheme="minorHAnsi" w:hAnsiTheme="minorHAnsi" w:cstheme="minorHAnsi"/>
        </w:rPr>
        <w:t>Ability to work independently and as part of a team</w:t>
      </w:r>
    </w:p>
    <w:p w14:paraId="5ED6D01C" w14:textId="77777777" w:rsidR="00165B02" w:rsidRPr="00165B02" w:rsidRDefault="00165B02" w:rsidP="00165B02">
      <w:pPr>
        <w:pStyle w:val="ListParagraph"/>
        <w:numPr>
          <w:ilvl w:val="0"/>
          <w:numId w:val="12"/>
        </w:numPr>
        <w:spacing w:after="160" w:line="259" w:lineRule="auto"/>
        <w:rPr>
          <w:rFonts w:asciiTheme="minorHAnsi" w:hAnsiTheme="minorHAnsi" w:cstheme="minorHAnsi"/>
        </w:rPr>
      </w:pPr>
      <w:r w:rsidRPr="00165B02">
        <w:rPr>
          <w:rFonts w:asciiTheme="minorHAnsi" w:hAnsiTheme="minorHAnsi" w:cstheme="minorHAnsi"/>
        </w:rPr>
        <w:t>Cataloguing trained to international standards (AACR2, RDA)</w:t>
      </w:r>
    </w:p>
    <w:p w14:paraId="71FAB269" w14:textId="77777777" w:rsidR="00165B02" w:rsidRPr="00165B02" w:rsidRDefault="00165B02" w:rsidP="00165B02">
      <w:pPr>
        <w:pStyle w:val="ListParagraph"/>
        <w:numPr>
          <w:ilvl w:val="0"/>
          <w:numId w:val="12"/>
        </w:numPr>
        <w:spacing w:after="160" w:line="259" w:lineRule="auto"/>
        <w:rPr>
          <w:rFonts w:asciiTheme="minorHAnsi" w:hAnsiTheme="minorHAnsi" w:cstheme="minorHAnsi"/>
        </w:rPr>
      </w:pPr>
      <w:r w:rsidRPr="00165B02">
        <w:rPr>
          <w:rFonts w:asciiTheme="minorHAnsi" w:hAnsiTheme="minorHAnsi" w:cstheme="minorHAnsi"/>
        </w:rPr>
        <w:t>Manual handling, ability to carry books safely up and down stairs</w:t>
      </w:r>
    </w:p>
    <w:p w14:paraId="4D61C7B6" w14:textId="77777777" w:rsidR="006855F2" w:rsidRPr="00165B02" w:rsidRDefault="006855F2">
      <w:pPr>
        <w:rPr>
          <w:rFonts w:cstheme="minorHAnsi"/>
          <w:b/>
          <w:sz w:val="20"/>
          <w:szCs w:val="20"/>
        </w:rPr>
      </w:pPr>
    </w:p>
    <w:p w14:paraId="3B376291" w14:textId="77777777" w:rsidR="00166986" w:rsidRPr="00165B02" w:rsidRDefault="00166986">
      <w:pPr>
        <w:rPr>
          <w:rFonts w:ascii="Verdana" w:hAnsi="Verdana"/>
          <w:b/>
          <w:sz w:val="20"/>
          <w:szCs w:val="20"/>
        </w:rPr>
      </w:pPr>
      <w:r w:rsidRPr="00165B02">
        <w:rPr>
          <w:rFonts w:ascii="Verdana" w:hAnsi="Verdana"/>
          <w:b/>
          <w:sz w:val="20"/>
          <w:szCs w:val="20"/>
        </w:rPr>
        <w:t>Desirable</w:t>
      </w:r>
      <w:r w:rsidR="00AC286D" w:rsidRPr="00165B02">
        <w:rPr>
          <w:rFonts w:ascii="Verdana" w:hAnsi="Verdana"/>
          <w:b/>
          <w:sz w:val="20"/>
          <w:szCs w:val="20"/>
        </w:rPr>
        <w:t>:</w:t>
      </w:r>
    </w:p>
    <w:p w14:paraId="0B7C4A1D" w14:textId="77777777" w:rsidR="00165B02" w:rsidRPr="00165B02" w:rsidRDefault="00165B02" w:rsidP="00165B02">
      <w:pPr>
        <w:pStyle w:val="ListParagraph"/>
        <w:numPr>
          <w:ilvl w:val="0"/>
          <w:numId w:val="13"/>
        </w:numPr>
        <w:spacing w:after="160" w:line="259" w:lineRule="auto"/>
        <w:rPr>
          <w:rFonts w:asciiTheme="minorHAnsi" w:hAnsiTheme="minorHAnsi" w:cstheme="minorHAnsi"/>
        </w:rPr>
      </w:pPr>
      <w:r w:rsidRPr="00165B02">
        <w:rPr>
          <w:rFonts w:asciiTheme="minorHAnsi" w:hAnsiTheme="minorHAnsi" w:cstheme="minorHAnsi"/>
        </w:rPr>
        <w:t>Professional Library qualification, completed or in progress</w:t>
      </w:r>
    </w:p>
    <w:p w14:paraId="3A33F0C9" w14:textId="77777777" w:rsidR="00165B02" w:rsidRPr="00165B02" w:rsidRDefault="00165B02" w:rsidP="00165B02">
      <w:pPr>
        <w:pStyle w:val="ListParagraph"/>
        <w:numPr>
          <w:ilvl w:val="0"/>
          <w:numId w:val="13"/>
        </w:numPr>
        <w:spacing w:after="160" w:line="259" w:lineRule="auto"/>
        <w:rPr>
          <w:rFonts w:asciiTheme="minorHAnsi" w:hAnsiTheme="minorHAnsi" w:cstheme="minorHAnsi"/>
        </w:rPr>
      </w:pPr>
      <w:r w:rsidRPr="00165B02">
        <w:rPr>
          <w:rFonts w:asciiTheme="minorHAnsi" w:hAnsiTheme="minorHAnsi" w:cstheme="minorHAnsi"/>
        </w:rPr>
        <w:t>Use of Library Management Systems, ideally Ex Libris, ALMA</w:t>
      </w:r>
    </w:p>
    <w:p w14:paraId="75A915F9" w14:textId="77777777" w:rsidR="00165B02" w:rsidRPr="00165B02" w:rsidRDefault="00165B02" w:rsidP="00165B02">
      <w:pPr>
        <w:pStyle w:val="ListParagraph"/>
        <w:numPr>
          <w:ilvl w:val="0"/>
          <w:numId w:val="13"/>
        </w:numPr>
        <w:spacing w:after="160" w:line="259" w:lineRule="auto"/>
        <w:rPr>
          <w:rFonts w:asciiTheme="minorHAnsi" w:hAnsiTheme="minorHAnsi" w:cstheme="minorHAnsi"/>
        </w:rPr>
      </w:pPr>
      <w:r w:rsidRPr="00165B02">
        <w:rPr>
          <w:rFonts w:asciiTheme="minorHAnsi" w:hAnsiTheme="minorHAnsi" w:cstheme="minorHAnsi"/>
        </w:rPr>
        <w:t>Experience of reader services work, ideally in a Library</w:t>
      </w:r>
    </w:p>
    <w:p w14:paraId="72BCF22E" w14:textId="77777777" w:rsidR="00165B02" w:rsidRPr="00165B02" w:rsidRDefault="00165B02" w:rsidP="00165B02">
      <w:pPr>
        <w:pStyle w:val="ListParagraph"/>
        <w:numPr>
          <w:ilvl w:val="0"/>
          <w:numId w:val="13"/>
        </w:numPr>
        <w:spacing w:after="160" w:line="259" w:lineRule="auto"/>
        <w:rPr>
          <w:rFonts w:asciiTheme="minorHAnsi" w:hAnsiTheme="minorHAnsi" w:cstheme="minorHAnsi"/>
        </w:rPr>
      </w:pPr>
      <w:r w:rsidRPr="00165B02">
        <w:rPr>
          <w:rFonts w:asciiTheme="minorHAnsi" w:hAnsiTheme="minorHAnsi" w:cstheme="minorHAnsi"/>
        </w:rPr>
        <w:t xml:space="preserve">Ability to </w:t>
      </w:r>
      <w:proofErr w:type="spellStart"/>
      <w:r w:rsidRPr="00165B02">
        <w:rPr>
          <w:rFonts w:asciiTheme="minorHAnsi" w:hAnsiTheme="minorHAnsi" w:cstheme="minorHAnsi"/>
        </w:rPr>
        <w:t>prioritise</w:t>
      </w:r>
      <w:proofErr w:type="spellEnd"/>
      <w:r w:rsidRPr="00165B02">
        <w:rPr>
          <w:rFonts w:asciiTheme="minorHAnsi" w:hAnsiTheme="minorHAnsi" w:cstheme="minorHAnsi"/>
        </w:rPr>
        <w:t xml:space="preserve"> own workload</w:t>
      </w:r>
    </w:p>
    <w:p w14:paraId="55A3D14F" w14:textId="77777777" w:rsidR="00165B02" w:rsidRPr="00165B02" w:rsidRDefault="00165B02" w:rsidP="00165B02">
      <w:pPr>
        <w:pStyle w:val="ListParagraph"/>
        <w:numPr>
          <w:ilvl w:val="0"/>
          <w:numId w:val="13"/>
        </w:numPr>
        <w:spacing w:after="160" w:line="259" w:lineRule="auto"/>
        <w:rPr>
          <w:rFonts w:asciiTheme="minorHAnsi" w:hAnsiTheme="minorHAnsi" w:cstheme="minorHAnsi"/>
        </w:rPr>
      </w:pPr>
      <w:r w:rsidRPr="00165B02">
        <w:rPr>
          <w:rFonts w:asciiTheme="minorHAnsi" w:hAnsiTheme="minorHAnsi" w:cstheme="minorHAnsi"/>
        </w:rPr>
        <w:t xml:space="preserve">Previous experience of cataloguing in Oxford </w:t>
      </w:r>
    </w:p>
    <w:p w14:paraId="7AD5F397" w14:textId="77777777" w:rsidR="000352B4" w:rsidRDefault="000352B4" w:rsidP="00B5163F">
      <w:pPr>
        <w:rPr>
          <w:rFonts w:ascii="Verdana" w:hAnsi="Verdana"/>
          <w:b/>
          <w:sz w:val="20"/>
          <w:szCs w:val="20"/>
        </w:rPr>
      </w:pPr>
    </w:p>
    <w:p w14:paraId="1CFEA061" w14:textId="114ABA33" w:rsidR="00B5163F" w:rsidRPr="00672187" w:rsidRDefault="00B5163F" w:rsidP="00B5163F">
      <w:pPr>
        <w:rPr>
          <w:rFonts w:ascii="Verdana" w:hAnsi="Verdana"/>
          <w:b/>
          <w:sz w:val="20"/>
          <w:szCs w:val="20"/>
        </w:rPr>
      </w:pPr>
      <w:r w:rsidRPr="00672187">
        <w:rPr>
          <w:rFonts w:ascii="Verdana" w:hAnsi="Verdana"/>
          <w:b/>
          <w:sz w:val="20"/>
          <w:szCs w:val="20"/>
        </w:rPr>
        <w:t>About Oriel</w:t>
      </w:r>
    </w:p>
    <w:p w14:paraId="6F5B58BE" w14:textId="7E8F2D7E"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Oriel College is the 5</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oldest Oxford College of the 39 self-governing and independent colleges within the University of Oxford and the oldest Royal Foundation; in 2026 we will be celebrating our 700</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birthday.  Described by our students as ‘the perfect size’, with around 600 students we’re slightly smaller than the average Oxford college, and our community is tight knit and friendly.  Oriel brings together a world-class academic community of leading academics and researchers with high achieving and motivated students, underpinned by around 120 people working in the professional support teams.  </w:t>
      </w:r>
    </w:p>
    <w:p w14:paraId="1E685102" w14:textId="40094039"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 xml:space="preserve">Located right in the middle of Oxford in beautiful buildings, the College has a rich history and has been home to Saint John Henry Newman, Saint Thomas More, Sir Walter Raleigh and two Noble Laureates, amongst many other influential thinkers. </w:t>
      </w:r>
    </w:p>
    <w:p w14:paraId="22F8876E" w14:textId="77777777" w:rsidR="00E93FAD" w:rsidRPr="00672187" w:rsidRDefault="003E189C" w:rsidP="00E93FAD">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For more information</w:t>
      </w:r>
      <w:r w:rsidR="00E24EAA" w:rsidRPr="00672187">
        <w:rPr>
          <w:rFonts w:ascii="Verdana" w:hAnsi="Verdana" w:cstheme="minorHAnsi"/>
          <w:sz w:val="20"/>
          <w:szCs w:val="20"/>
        </w:rPr>
        <w:t xml:space="preserve"> about Oriel College</w:t>
      </w:r>
      <w:r w:rsidRPr="00672187">
        <w:rPr>
          <w:rFonts w:ascii="Verdana" w:hAnsi="Verdana" w:cstheme="minorHAnsi"/>
          <w:sz w:val="20"/>
          <w:szCs w:val="20"/>
        </w:rPr>
        <w:t>, please visit</w:t>
      </w:r>
      <w:r w:rsidR="00B5163F" w:rsidRPr="00672187">
        <w:rPr>
          <w:rFonts w:ascii="Verdana" w:hAnsi="Verdana" w:cstheme="minorHAnsi"/>
          <w:sz w:val="20"/>
          <w:szCs w:val="20"/>
        </w:rPr>
        <w:t xml:space="preserve"> </w:t>
      </w:r>
      <w:hyperlink r:id="rId8" w:history="1">
        <w:r w:rsidR="00B5163F" w:rsidRPr="00672187">
          <w:rPr>
            <w:rStyle w:val="Hyperlink"/>
            <w:rFonts w:ascii="Verdana" w:hAnsi="Verdana" w:cstheme="minorHAnsi"/>
            <w:sz w:val="20"/>
            <w:szCs w:val="20"/>
          </w:rPr>
          <w:t>https://www.oriel.ox.ac.uk/</w:t>
        </w:r>
      </w:hyperlink>
      <w:r w:rsidR="00B5163F" w:rsidRPr="00672187">
        <w:rPr>
          <w:rFonts w:ascii="Verdana" w:hAnsi="Verdana" w:cstheme="minorHAnsi"/>
          <w:sz w:val="20"/>
          <w:szCs w:val="20"/>
        </w:rPr>
        <w:t xml:space="preserve"> </w:t>
      </w:r>
    </w:p>
    <w:p w14:paraId="3370484D" w14:textId="77777777" w:rsidR="004D33FD" w:rsidRPr="00672187" w:rsidRDefault="004D33FD" w:rsidP="00E93FAD">
      <w:pPr>
        <w:kinsoku w:val="0"/>
        <w:overflowPunct w:val="0"/>
        <w:spacing w:before="120" w:after="120"/>
        <w:textAlignment w:val="baseline"/>
        <w:rPr>
          <w:rFonts w:ascii="Verdana" w:hAnsi="Verdana"/>
          <w:b/>
          <w:sz w:val="20"/>
          <w:szCs w:val="20"/>
        </w:rPr>
      </w:pPr>
    </w:p>
    <w:p w14:paraId="7592746E" w14:textId="77777777" w:rsidR="009676A0" w:rsidRPr="00672187" w:rsidRDefault="009676A0">
      <w:pPr>
        <w:rPr>
          <w:rFonts w:ascii="Verdana" w:hAnsi="Verdana"/>
          <w:b/>
          <w:sz w:val="20"/>
          <w:szCs w:val="20"/>
        </w:rPr>
      </w:pPr>
      <w:r w:rsidRPr="00672187">
        <w:rPr>
          <w:rFonts w:ascii="Verdana" w:hAnsi="Verdana"/>
          <w:b/>
          <w:sz w:val="20"/>
          <w:szCs w:val="20"/>
        </w:rPr>
        <w:t>Pre-Employment Screening</w:t>
      </w:r>
    </w:p>
    <w:p w14:paraId="0E89A496" w14:textId="77777777" w:rsidR="009676A0" w:rsidRPr="00672187" w:rsidRDefault="009676A0">
      <w:pPr>
        <w:rPr>
          <w:rFonts w:ascii="Verdana" w:hAnsi="Verdana"/>
          <w:sz w:val="20"/>
          <w:szCs w:val="20"/>
        </w:rPr>
      </w:pPr>
      <w:r w:rsidRPr="00672187">
        <w:rPr>
          <w:rFonts w:ascii="Verdana" w:hAnsi="Verdana"/>
          <w:sz w:val="20"/>
          <w:szCs w:val="20"/>
        </w:rPr>
        <w:t xml:space="preserve">All appointments are subject to </w:t>
      </w:r>
      <w:r w:rsidRPr="00672187">
        <w:rPr>
          <w:rFonts w:ascii="Verdana" w:hAnsi="Verdana" w:cs="Calibri"/>
          <w:sz w:val="20"/>
          <w:szCs w:val="20"/>
        </w:rPr>
        <w:t xml:space="preserve">proof of the candidate’s legal right to work in the UK and </w:t>
      </w:r>
      <w:r w:rsidRPr="00672187">
        <w:rPr>
          <w:rFonts w:ascii="Verdana" w:hAnsi="Verdana"/>
          <w:sz w:val="20"/>
          <w:szCs w:val="20"/>
        </w:rPr>
        <w:t>receipt of satisfactory reference</w:t>
      </w:r>
      <w:r w:rsidR="00BC698F" w:rsidRPr="00672187">
        <w:rPr>
          <w:rFonts w:ascii="Verdana" w:hAnsi="Verdana"/>
          <w:sz w:val="20"/>
          <w:szCs w:val="20"/>
        </w:rPr>
        <w:t>s</w:t>
      </w:r>
      <w:r w:rsidRPr="00672187">
        <w:rPr>
          <w:rFonts w:ascii="Verdana" w:hAnsi="Verdana"/>
          <w:sz w:val="20"/>
          <w:szCs w:val="20"/>
        </w:rPr>
        <w:t xml:space="preserve">. </w:t>
      </w:r>
    </w:p>
    <w:p w14:paraId="517BD573" w14:textId="77777777" w:rsidR="00A21660" w:rsidRPr="00672187" w:rsidRDefault="00EA3748">
      <w:pPr>
        <w:rPr>
          <w:rFonts w:ascii="Verdana" w:hAnsi="Verdana"/>
          <w:sz w:val="20"/>
          <w:szCs w:val="20"/>
        </w:rPr>
      </w:pPr>
      <w:r w:rsidRPr="00672187">
        <w:rPr>
          <w:rFonts w:ascii="Verdana" w:hAnsi="Verdana"/>
          <w:sz w:val="20"/>
          <w:szCs w:val="20"/>
        </w:rPr>
        <w:t>You will also be asked to complete a health declaration so that you can tell us about any health conditions or disabilities for which you may need us to make appropriate adjustments.</w:t>
      </w:r>
    </w:p>
    <w:p w14:paraId="16B87725" w14:textId="77777777" w:rsidR="004D33FD" w:rsidRPr="00672187" w:rsidRDefault="004D33FD">
      <w:pPr>
        <w:rPr>
          <w:rFonts w:ascii="Verdana" w:hAnsi="Verdana"/>
          <w:sz w:val="20"/>
          <w:szCs w:val="20"/>
        </w:rPr>
      </w:pPr>
    </w:p>
    <w:p w14:paraId="3DBF7C2A" w14:textId="77777777" w:rsidR="00E93FAD" w:rsidRPr="00672187" w:rsidRDefault="00E93FAD">
      <w:pPr>
        <w:rPr>
          <w:rFonts w:ascii="Verdana" w:hAnsi="Verdana"/>
          <w:b/>
          <w:sz w:val="20"/>
          <w:szCs w:val="20"/>
        </w:rPr>
      </w:pPr>
      <w:r w:rsidRPr="00672187">
        <w:rPr>
          <w:rFonts w:ascii="Verdana" w:hAnsi="Verdana"/>
          <w:b/>
          <w:sz w:val="20"/>
          <w:szCs w:val="20"/>
        </w:rPr>
        <w:t>Data Protection</w:t>
      </w:r>
    </w:p>
    <w:p w14:paraId="760B3A29" w14:textId="77777777" w:rsidR="00203406" w:rsidRPr="00672187" w:rsidRDefault="00E93FAD" w:rsidP="00FD765B">
      <w:pPr>
        <w:rPr>
          <w:rFonts w:ascii="Verdana" w:hAnsi="Verdana"/>
          <w:sz w:val="20"/>
          <w:szCs w:val="20"/>
        </w:rPr>
      </w:pPr>
      <w:r w:rsidRPr="00672187">
        <w:rPr>
          <w:rFonts w:ascii="Verdana" w:hAnsi="Verdana"/>
          <w:sz w:val="20"/>
          <w:szCs w:val="20"/>
        </w:rPr>
        <w:t>Please note that any personal data submitted to the College as part of the job application process will be processed in accordance with the GDPR and related UK data protection legislation.</w:t>
      </w:r>
    </w:p>
    <w:p w14:paraId="27C32E1B" w14:textId="77777777" w:rsidR="00CC61F2" w:rsidRPr="00672187" w:rsidRDefault="00CC61F2" w:rsidP="00FD765B">
      <w:pPr>
        <w:rPr>
          <w:rFonts w:ascii="Verdana" w:hAnsi="Verdana"/>
          <w:b/>
          <w:sz w:val="20"/>
          <w:szCs w:val="20"/>
        </w:rPr>
      </w:pPr>
    </w:p>
    <w:p w14:paraId="747FF6D0" w14:textId="36AF7B7E" w:rsidR="000352B4" w:rsidRDefault="00FD765B" w:rsidP="00257694">
      <w:pPr>
        <w:rPr>
          <w:rFonts w:ascii="Verdana" w:hAnsi="Verdana" w:cstheme="minorHAnsi"/>
          <w:sz w:val="20"/>
          <w:szCs w:val="20"/>
        </w:rPr>
      </w:pPr>
      <w:r w:rsidRPr="00672187">
        <w:rPr>
          <w:rFonts w:ascii="Verdana" w:hAnsi="Verdana" w:cstheme="minorHAnsi"/>
          <w:i/>
          <w:sz w:val="20"/>
          <w:szCs w:val="20"/>
        </w:rPr>
        <w:lastRenderedPageBreak/>
        <w:t>The College exists to promote excellence in education and research and is actively committed to the principle of equality of opportunity for all suitably qualified candidates.</w:t>
      </w:r>
      <w:r w:rsidR="00E22438" w:rsidRPr="00672187">
        <w:rPr>
          <w:rFonts w:ascii="Verdana" w:hAnsi="Verdana" w:cstheme="minorHAnsi"/>
          <w:sz w:val="20"/>
          <w:szCs w:val="20"/>
        </w:rPr>
        <w:t xml:space="preserve"> </w:t>
      </w:r>
    </w:p>
    <w:p w14:paraId="05214F58" w14:textId="77777777" w:rsidR="00257694" w:rsidRPr="00257694" w:rsidRDefault="00257694" w:rsidP="00257694">
      <w:pPr>
        <w:rPr>
          <w:rFonts w:ascii="Verdana" w:hAnsi="Verdana" w:cstheme="minorHAnsi"/>
          <w:sz w:val="20"/>
          <w:szCs w:val="20"/>
        </w:rPr>
      </w:pPr>
    </w:p>
    <w:p w14:paraId="7A51FEA2" w14:textId="7CEEE97A" w:rsidR="00211381" w:rsidRPr="00672187" w:rsidRDefault="00211381" w:rsidP="00211381">
      <w:pPr>
        <w:spacing w:before="26" w:line="227" w:lineRule="exact"/>
        <w:textAlignment w:val="baseline"/>
        <w:rPr>
          <w:rFonts w:ascii="Verdana" w:eastAsia="Calibri" w:hAnsi="Verdana" w:cstheme="minorHAnsi"/>
          <w:b/>
          <w:color w:val="000000"/>
          <w:spacing w:val="-1"/>
          <w:sz w:val="20"/>
          <w:szCs w:val="20"/>
        </w:rPr>
      </w:pPr>
      <w:r w:rsidRPr="00672187">
        <w:rPr>
          <w:rFonts w:ascii="Verdana" w:eastAsia="Calibri" w:hAnsi="Verdana" w:cstheme="minorHAnsi"/>
          <w:b/>
          <w:color w:val="000000"/>
          <w:spacing w:val="-1"/>
          <w:sz w:val="20"/>
          <w:szCs w:val="20"/>
        </w:rPr>
        <w:t>Employee Benefits*</w:t>
      </w:r>
    </w:p>
    <w:p w14:paraId="36A284E3" w14:textId="77777777" w:rsidR="00995EF1" w:rsidRPr="00672187" w:rsidRDefault="00211381" w:rsidP="00203E10">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38 days holiday (including bank holidays)</w:t>
      </w:r>
    </w:p>
    <w:p w14:paraId="13D0D202" w14:textId="77777777" w:rsidR="00995EF1" w:rsidRPr="00672187" w:rsidRDefault="00211381"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Pension scheme</w:t>
      </w:r>
    </w:p>
    <w:p w14:paraId="716F771F" w14:textId="7D9980E7" w:rsidR="000C133B" w:rsidRPr="00672187" w:rsidRDefault="000C133B"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Employee Assistance Programme</w:t>
      </w:r>
    </w:p>
    <w:p w14:paraId="45259A8E" w14:textId="77777777" w:rsidR="00995EF1" w:rsidRPr="00672187" w:rsidRDefault="00211381" w:rsidP="00335E9D">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lunch on each day worked (when the kitchen is open)</w:t>
      </w:r>
    </w:p>
    <w:p w14:paraId="4EA70650" w14:textId="77777777" w:rsidR="00995EF1" w:rsidRPr="00672187" w:rsidRDefault="00211381" w:rsidP="0001045A">
      <w:pPr>
        <w:pStyle w:val="ListParagraph"/>
        <w:numPr>
          <w:ilvl w:val="0"/>
          <w:numId w:val="8"/>
        </w:numPr>
        <w:tabs>
          <w:tab w:val="left" w:pos="360"/>
          <w:tab w:val="left" w:pos="720"/>
        </w:tabs>
        <w:spacing w:before="15" w:line="288"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Travel loan scheme (bus and bike)</w:t>
      </w:r>
    </w:p>
    <w:p w14:paraId="78AA04E6" w14:textId="77777777" w:rsidR="00995EF1" w:rsidRPr="00672187" w:rsidRDefault="00211381" w:rsidP="00E622FE">
      <w:pPr>
        <w:pStyle w:val="ListParagraph"/>
        <w:numPr>
          <w:ilvl w:val="0"/>
          <w:numId w:val="8"/>
        </w:numPr>
        <w:tabs>
          <w:tab w:val="left" w:pos="360"/>
          <w:tab w:val="left" w:pos="720"/>
        </w:tabs>
        <w:spacing w:before="69" w:line="233"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eye tests and a contribution towards new lenses/glasses if your prescription has changed (for VDU users)</w:t>
      </w:r>
    </w:p>
    <w:p w14:paraId="2D8AE397" w14:textId="77777777" w:rsidR="00995EF1" w:rsidRPr="00672187" w:rsidRDefault="00211381" w:rsidP="00B10497">
      <w:pPr>
        <w:pStyle w:val="ListParagraph"/>
        <w:numPr>
          <w:ilvl w:val="0"/>
          <w:numId w:val="8"/>
        </w:numPr>
        <w:tabs>
          <w:tab w:val="left" w:pos="360"/>
          <w:tab w:val="left" w:pos="720"/>
        </w:tabs>
        <w:spacing w:before="69"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Flu jab (reimbursement)</w:t>
      </w:r>
    </w:p>
    <w:p w14:paraId="08398368" w14:textId="477EDB97" w:rsidR="000C133B" w:rsidRPr="00672187" w:rsidRDefault="000C133B"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Staff social events</w:t>
      </w:r>
    </w:p>
    <w:p w14:paraId="63BE8BDA" w14:textId="77777777" w:rsidR="00995EF1" w:rsidRPr="00672187" w:rsidRDefault="00211381" w:rsidP="001D487A">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The University of Oxford Botanic Gardens</w:t>
      </w:r>
    </w:p>
    <w:p w14:paraId="20081412" w14:textId="77777777" w:rsidR="00995EF1" w:rsidRPr="00672187" w:rsidRDefault="00211381" w:rsidP="00E92890">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Harcourt Arboretum</w:t>
      </w:r>
    </w:p>
    <w:p w14:paraId="70F6C343" w14:textId="77777777" w:rsidR="00995EF1" w:rsidRPr="00672187" w:rsidRDefault="00211381" w:rsidP="00D1683E">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Free membership (via application) to </w:t>
      </w:r>
      <w:proofErr w:type="spellStart"/>
      <w:r w:rsidRPr="00672187">
        <w:rPr>
          <w:rFonts w:ascii="Verdana" w:eastAsia="Calibri" w:hAnsi="Verdana" w:cstheme="minorHAnsi"/>
          <w:color w:val="000000"/>
          <w:sz w:val="20"/>
          <w:szCs w:val="20"/>
        </w:rPr>
        <w:t>Wytham</w:t>
      </w:r>
      <w:proofErr w:type="spellEnd"/>
      <w:r w:rsidRPr="00672187">
        <w:rPr>
          <w:rFonts w:ascii="Verdana" w:eastAsia="Calibri" w:hAnsi="Verdana" w:cstheme="minorHAnsi"/>
          <w:color w:val="000000"/>
          <w:sz w:val="20"/>
          <w:szCs w:val="20"/>
        </w:rPr>
        <w:t xml:space="preserve"> Woods</w:t>
      </w:r>
    </w:p>
    <w:p w14:paraId="45ADE18B" w14:textId="77777777" w:rsidR="00995EF1" w:rsidRPr="00672187" w:rsidRDefault="00211381" w:rsidP="007F6A1F">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access to visit the 45 Colleges that make up Oxford University plus University Libraries</w:t>
      </w:r>
    </w:p>
    <w:p w14:paraId="3AB2633E" w14:textId="77777777" w:rsidR="00995EF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membership of the University Club (social, sporting and hospitality club)</w:t>
      </w:r>
    </w:p>
    <w:p w14:paraId="689621E1" w14:textId="77777777" w:rsidR="0021138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University museums</w:t>
      </w:r>
    </w:p>
    <w:p w14:paraId="629EA534" w14:textId="77777777" w:rsidR="00211381" w:rsidRPr="00672187" w:rsidRDefault="00211381" w:rsidP="00211381">
      <w:pPr>
        <w:spacing w:before="230" w:line="242" w:lineRule="exact"/>
        <w:textAlignment w:val="baseline"/>
        <w:rPr>
          <w:rFonts w:ascii="Verdana" w:eastAsia="Calibri" w:hAnsi="Verdana" w:cstheme="minorHAnsi"/>
          <w:b/>
          <w:color w:val="000000"/>
          <w:spacing w:val="-7"/>
          <w:sz w:val="20"/>
          <w:szCs w:val="20"/>
          <w:u w:val="single"/>
        </w:rPr>
      </w:pPr>
      <w:r w:rsidRPr="00672187">
        <w:rPr>
          <w:rFonts w:ascii="Verdana" w:eastAsia="Calibri" w:hAnsi="Verdana" w:cstheme="minorHAnsi"/>
          <w:b/>
          <w:color w:val="000000"/>
          <w:spacing w:val="-7"/>
          <w:sz w:val="20"/>
          <w:szCs w:val="20"/>
          <w:u w:val="single"/>
        </w:rPr>
        <w:t>Retail</w:t>
      </w:r>
    </w:p>
    <w:p w14:paraId="7B34AE61" w14:textId="77777777" w:rsidR="00211381" w:rsidRPr="00672187" w:rsidRDefault="00211381" w:rsidP="00204E3A">
      <w:pPr>
        <w:pStyle w:val="ListParagraph"/>
        <w:numPr>
          <w:ilvl w:val="0"/>
          <w:numId w:val="9"/>
        </w:numPr>
        <w:spacing w:before="209"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Ashmolean Museum Café and shop</w:t>
      </w:r>
    </w:p>
    <w:p w14:paraId="2F12AE0F" w14:textId="77777777" w:rsidR="00211381" w:rsidRPr="00672187" w:rsidRDefault="00211381" w:rsidP="000A2E2F">
      <w:pPr>
        <w:pStyle w:val="ListParagraph"/>
        <w:numPr>
          <w:ilvl w:val="0"/>
          <w:numId w:val="9"/>
        </w:numPr>
        <w:spacing w:before="22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Bodleian Library shop</w:t>
      </w:r>
    </w:p>
    <w:p w14:paraId="7AAC41CC"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OUP bookshop</w:t>
      </w:r>
    </w:p>
    <w:p w14:paraId="3D6532D5"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15% off at Blackwell’s bookshop in Oxford</w:t>
      </w:r>
    </w:p>
    <w:p w14:paraId="6E5BFBCE" w14:textId="77777777" w:rsidR="00211381" w:rsidRPr="00672187" w:rsidRDefault="00211381" w:rsidP="000A2E2F">
      <w:pPr>
        <w:pStyle w:val="ListParagraph"/>
        <w:numPr>
          <w:ilvl w:val="0"/>
          <w:numId w:val="9"/>
        </w:numPr>
        <w:spacing w:before="225" w:line="222" w:lineRule="exact"/>
        <w:textAlignment w:val="baseline"/>
        <w:rPr>
          <w:rFonts w:ascii="Verdana" w:eastAsia="Calibri" w:hAnsi="Verdana" w:cstheme="minorHAnsi"/>
          <w:color w:val="000000"/>
          <w:spacing w:val="-1"/>
          <w:sz w:val="20"/>
          <w:szCs w:val="20"/>
        </w:rPr>
      </w:pPr>
      <w:r w:rsidRPr="00672187">
        <w:rPr>
          <w:rFonts w:ascii="Verdana" w:eastAsia="Calibri" w:hAnsi="Verdana" w:cstheme="minorHAnsi"/>
          <w:color w:val="000000"/>
          <w:spacing w:val="-1"/>
          <w:sz w:val="20"/>
          <w:szCs w:val="20"/>
        </w:rPr>
        <w:t>Discounts online and in local shops via following the link</w:t>
      </w:r>
      <w:hyperlink r:id="rId9">
        <w:r w:rsidRPr="00672187">
          <w:rPr>
            <w:rFonts w:ascii="Verdana" w:eastAsia="Calibri" w:hAnsi="Verdana" w:cstheme="minorHAnsi"/>
            <w:color w:val="0000FF"/>
            <w:spacing w:val="-1"/>
            <w:sz w:val="20"/>
            <w:szCs w:val="20"/>
            <w:u w:val="single"/>
          </w:rPr>
          <w:t xml:space="preserve"> https://hr.admin.ox.ac.uk/discount-codes</w:t>
        </w:r>
      </w:hyperlink>
    </w:p>
    <w:p w14:paraId="59D7F34A" w14:textId="6E602144" w:rsidR="00211381" w:rsidRPr="00672187" w:rsidRDefault="00211381" w:rsidP="000A2E2F">
      <w:pPr>
        <w:pStyle w:val="ListParagraph"/>
        <w:numPr>
          <w:ilvl w:val="0"/>
          <w:numId w:val="9"/>
        </w:numPr>
        <w:spacing w:before="163" w:line="288" w:lineRule="exact"/>
        <w:ind w:right="129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Discounts on over 100 national brands by applying for a FREE TOTUM Discount card</w:t>
      </w:r>
      <w:r w:rsidR="00156215" w:rsidRPr="00672187">
        <w:rPr>
          <w:rFonts w:ascii="Verdana" w:eastAsia="Calibri" w:hAnsi="Verdana" w:cstheme="minorHAnsi"/>
          <w:color w:val="000000"/>
          <w:sz w:val="20"/>
          <w:szCs w:val="20"/>
        </w:rPr>
        <w:t xml:space="preserve"> </w:t>
      </w:r>
    </w:p>
    <w:p w14:paraId="4C9D35A0" w14:textId="22FDA15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w:t>
      </w:r>
      <w:proofErr w:type="spellStart"/>
      <w:r w:rsidRPr="00672187">
        <w:rPr>
          <w:rFonts w:ascii="Verdana" w:eastAsia="Calibri" w:hAnsi="Verdana" w:cstheme="minorHAnsi"/>
          <w:color w:val="000000"/>
          <w:sz w:val="20"/>
          <w:szCs w:val="20"/>
        </w:rPr>
        <w:t>UNiDAYS</w:t>
      </w:r>
      <w:proofErr w:type="spellEnd"/>
      <w:r w:rsidRPr="00672187">
        <w:rPr>
          <w:rFonts w:ascii="Verdana" w:eastAsia="Calibri" w:hAnsi="Verdana" w:cstheme="minorHAnsi"/>
          <w:color w:val="000000"/>
          <w:sz w:val="20"/>
          <w:szCs w:val="20"/>
        </w:rPr>
        <w:t xml:space="preserve"> account</w:t>
      </w:r>
    </w:p>
    <w:p w14:paraId="461F0980" w14:textId="77234D43" w:rsidR="00211381" w:rsidRPr="00672187" w:rsidRDefault="00211381" w:rsidP="000A2E2F">
      <w:pPr>
        <w:pStyle w:val="ListParagraph"/>
        <w:numPr>
          <w:ilvl w:val="0"/>
          <w:numId w:val="9"/>
        </w:numPr>
        <w:spacing w:before="163" w:line="288" w:lineRule="exact"/>
        <w:ind w:right="165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Student Beans account </w:t>
      </w:r>
    </w:p>
    <w:p w14:paraId="2FBC4D31" w14:textId="77777777" w:rsidR="00211381" w:rsidRPr="00672187" w:rsidRDefault="00211381" w:rsidP="000A2E2F">
      <w:pPr>
        <w:pStyle w:val="ListParagraph"/>
        <w:numPr>
          <w:ilvl w:val="0"/>
          <w:numId w:val="9"/>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 at Howdens Oxford quoting Oxford University</w:t>
      </w:r>
    </w:p>
    <w:p w14:paraId="65EA1489" w14:textId="77777777" w:rsidR="00211381" w:rsidRPr="00672187" w:rsidRDefault="00211381" w:rsidP="00211381">
      <w:pPr>
        <w:spacing w:before="229" w:line="242" w:lineRule="exact"/>
        <w:textAlignment w:val="baseline"/>
        <w:rPr>
          <w:rFonts w:ascii="Verdana" w:eastAsia="Calibri" w:hAnsi="Verdana" w:cstheme="minorHAnsi"/>
          <w:b/>
          <w:color w:val="000000"/>
          <w:spacing w:val="-5"/>
          <w:sz w:val="20"/>
          <w:szCs w:val="20"/>
          <w:u w:val="single"/>
        </w:rPr>
      </w:pPr>
      <w:r w:rsidRPr="00672187">
        <w:rPr>
          <w:rFonts w:ascii="Verdana" w:eastAsia="Calibri" w:hAnsi="Verdana" w:cstheme="minorHAnsi"/>
          <w:b/>
          <w:color w:val="000000"/>
          <w:spacing w:val="-5"/>
          <w:sz w:val="20"/>
          <w:szCs w:val="20"/>
          <w:u w:val="single"/>
        </w:rPr>
        <w:t>Fitness</w:t>
      </w:r>
    </w:p>
    <w:p w14:paraId="6022AD66" w14:textId="77777777" w:rsidR="00211381" w:rsidRPr="00672187" w:rsidRDefault="00211381" w:rsidP="00204E3A">
      <w:pPr>
        <w:pStyle w:val="ListParagraph"/>
        <w:numPr>
          <w:ilvl w:val="0"/>
          <w:numId w:val="10"/>
        </w:numPr>
        <w:spacing w:before="20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University sports facilities, Iffley Road</w:t>
      </w:r>
    </w:p>
    <w:p w14:paraId="2D6315E5" w14:textId="77777777" w:rsidR="00211381" w:rsidRPr="00672187" w:rsidRDefault="00211381" w:rsidP="00204E3A">
      <w:pPr>
        <w:pStyle w:val="ListParagraph"/>
        <w:numPr>
          <w:ilvl w:val="0"/>
          <w:numId w:val="10"/>
        </w:numPr>
        <w:tabs>
          <w:tab w:val="left" w:pos="360"/>
          <w:tab w:val="left" w:pos="720"/>
        </w:tabs>
        <w:spacing w:before="222"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the University Club, Mansfield Road (social, sporting and hospitality club)</w:t>
      </w:r>
    </w:p>
    <w:p w14:paraId="4D4BC4FD" w14:textId="77777777" w:rsidR="00211381" w:rsidRPr="00672187" w:rsidRDefault="00211381" w:rsidP="00204E3A">
      <w:pPr>
        <w:pStyle w:val="ListParagraph"/>
        <w:numPr>
          <w:ilvl w:val="0"/>
          <w:numId w:val="10"/>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Up to 30% discount at various gyms via student membership app </w:t>
      </w:r>
      <w:proofErr w:type="spellStart"/>
      <w:r w:rsidRPr="00672187">
        <w:rPr>
          <w:rFonts w:ascii="Verdana" w:eastAsia="Calibri" w:hAnsi="Verdana" w:cstheme="minorHAnsi"/>
          <w:color w:val="000000"/>
          <w:sz w:val="20"/>
          <w:szCs w:val="20"/>
        </w:rPr>
        <w:t>UNiDAYS</w:t>
      </w:r>
      <w:proofErr w:type="spellEnd"/>
    </w:p>
    <w:p w14:paraId="6ED0ECBB" w14:textId="77777777" w:rsidR="00204E3A" w:rsidRPr="00672187" w:rsidRDefault="00204E3A" w:rsidP="00204E3A">
      <w:pPr>
        <w:pStyle w:val="ListParagraph"/>
        <w:spacing w:before="230" w:line="222" w:lineRule="exact"/>
        <w:textAlignment w:val="baseline"/>
        <w:rPr>
          <w:rFonts w:ascii="Verdana" w:eastAsia="Calibri" w:hAnsi="Verdana" w:cstheme="minorHAnsi"/>
          <w:color w:val="000000"/>
          <w:sz w:val="20"/>
          <w:szCs w:val="20"/>
        </w:rPr>
      </w:pPr>
    </w:p>
    <w:p w14:paraId="6016C56E" w14:textId="77777777" w:rsidR="00211381" w:rsidRPr="00672187" w:rsidRDefault="00211381" w:rsidP="00211381">
      <w:pPr>
        <w:spacing w:before="41" w:line="242" w:lineRule="exact"/>
        <w:textAlignment w:val="baseline"/>
        <w:rPr>
          <w:rFonts w:ascii="Verdana" w:eastAsia="Calibri" w:hAnsi="Verdana" w:cstheme="minorHAnsi"/>
          <w:b/>
          <w:color w:val="000000"/>
          <w:spacing w:val="-4"/>
          <w:sz w:val="20"/>
          <w:szCs w:val="20"/>
          <w:u w:val="single"/>
        </w:rPr>
      </w:pPr>
      <w:r w:rsidRPr="00672187">
        <w:rPr>
          <w:rFonts w:ascii="Verdana" w:eastAsia="Calibri" w:hAnsi="Verdana" w:cstheme="minorHAnsi"/>
          <w:b/>
          <w:color w:val="000000"/>
          <w:spacing w:val="-4"/>
          <w:sz w:val="20"/>
          <w:szCs w:val="20"/>
          <w:u w:val="single"/>
        </w:rPr>
        <w:t>Healthcare</w:t>
      </w:r>
    </w:p>
    <w:p w14:paraId="64A104C5" w14:textId="77777777" w:rsidR="00211381" w:rsidRPr="00672187" w:rsidRDefault="00211381" w:rsidP="00211381">
      <w:pPr>
        <w:spacing w:before="209" w:line="222"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color w:val="000000"/>
          <w:spacing w:val="-1"/>
          <w:sz w:val="20"/>
          <w:szCs w:val="20"/>
        </w:rPr>
        <w:t xml:space="preserve">Discounted private healthcare via </w:t>
      </w:r>
      <w:proofErr w:type="spellStart"/>
      <w:r w:rsidRPr="00672187">
        <w:rPr>
          <w:rFonts w:ascii="Verdana" w:eastAsia="Calibri" w:hAnsi="Verdana" w:cstheme="minorHAnsi"/>
          <w:color w:val="000000"/>
          <w:spacing w:val="-1"/>
          <w:sz w:val="20"/>
          <w:szCs w:val="20"/>
        </w:rPr>
        <w:t>Eduhealth</w:t>
      </w:r>
      <w:proofErr w:type="spellEnd"/>
      <w:hyperlink r:id="rId10">
        <w:r w:rsidRPr="00672187">
          <w:rPr>
            <w:rFonts w:ascii="Verdana" w:eastAsia="Calibri" w:hAnsi="Verdana" w:cstheme="minorHAnsi"/>
            <w:color w:val="0000FF"/>
            <w:spacing w:val="-1"/>
            <w:sz w:val="20"/>
            <w:szCs w:val="20"/>
            <w:u w:val="single"/>
          </w:rPr>
          <w:t xml:space="preserve"> https://www.eduhealth.co.uk/oxford-university</w:t>
        </w:r>
      </w:hyperlink>
    </w:p>
    <w:p w14:paraId="1040E46B" w14:textId="77777777" w:rsidR="00211381" w:rsidRPr="00672187" w:rsidRDefault="00211381" w:rsidP="00211381">
      <w:pPr>
        <w:spacing w:before="229" w:line="226"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b/>
          <w:color w:val="000000"/>
          <w:spacing w:val="-3"/>
          <w:sz w:val="20"/>
          <w:szCs w:val="20"/>
          <w:u w:val="single"/>
        </w:rPr>
        <w:t>IT Software</w:t>
      </w:r>
    </w:p>
    <w:p w14:paraId="24879119" w14:textId="77777777" w:rsidR="00211381" w:rsidRPr="00672187" w:rsidRDefault="00211381" w:rsidP="00211381">
      <w:pPr>
        <w:pStyle w:val="ListParagraph"/>
        <w:numPr>
          <w:ilvl w:val="0"/>
          <w:numId w:val="4"/>
        </w:numPr>
        <w:spacing w:before="226"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Office 365 software download on up to 5 devices</w:t>
      </w:r>
    </w:p>
    <w:p w14:paraId="7FD636B5" w14:textId="77777777" w:rsidR="00211381" w:rsidRPr="00672187" w:rsidRDefault="00211381" w:rsidP="00D9142A">
      <w:pPr>
        <w:pStyle w:val="ListParagraph"/>
        <w:numPr>
          <w:ilvl w:val="0"/>
          <w:numId w:val="4"/>
        </w:numPr>
        <w:spacing w:before="225" w:line="218"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antivirus software</w:t>
      </w:r>
    </w:p>
    <w:p w14:paraId="57FDBAA9" w14:textId="77777777" w:rsidR="00211381" w:rsidRPr="00672187" w:rsidRDefault="00211381" w:rsidP="00211381">
      <w:pPr>
        <w:spacing w:before="233" w:line="226" w:lineRule="exact"/>
        <w:textAlignment w:val="baseline"/>
        <w:rPr>
          <w:rFonts w:ascii="Verdana" w:eastAsia="Calibri" w:hAnsi="Verdana" w:cstheme="minorHAnsi"/>
          <w:b/>
          <w:color w:val="000000"/>
          <w:spacing w:val="-1"/>
          <w:sz w:val="20"/>
          <w:szCs w:val="20"/>
          <w:u w:val="single"/>
        </w:rPr>
      </w:pPr>
      <w:r w:rsidRPr="00672187">
        <w:rPr>
          <w:rFonts w:ascii="Verdana" w:eastAsia="Calibri" w:hAnsi="Verdana" w:cstheme="minorHAnsi"/>
          <w:b/>
          <w:color w:val="000000"/>
          <w:spacing w:val="-1"/>
          <w:sz w:val="20"/>
          <w:szCs w:val="20"/>
          <w:u w:val="single"/>
        </w:rPr>
        <w:t>Training and Development</w:t>
      </w:r>
    </w:p>
    <w:p w14:paraId="3BEEB771" w14:textId="64A739F1" w:rsidR="00211381" w:rsidRPr="00672187" w:rsidRDefault="00211381" w:rsidP="00211381">
      <w:pPr>
        <w:pStyle w:val="ListParagraph"/>
        <w:numPr>
          <w:ilvl w:val="0"/>
          <w:numId w:val="5"/>
        </w:numPr>
        <w:rPr>
          <w:rStyle w:val="Hyperlink"/>
          <w:rFonts w:ascii="Verdana" w:eastAsia="Calibri" w:hAnsi="Verdana" w:cstheme="minorHAnsi"/>
          <w:sz w:val="20"/>
          <w:szCs w:val="20"/>
        </w:rPr>
      </w:pPr>
      <w:r w:rsidRPr="00672187">
        <w:rPr>
          <w:rFonts w:ascii="Verdana" w:eastAsia="Calibri" w:hAnsi="Verdana" w:cstheme="minorHAnsi"/>
          <w:color w:val="000000"/>
          <w:sz w:val="20"/>
          <w:szCs w:val="20"/>
        </w:rPr>
        <w:t>Free access to hundreds of online training courses</w:t>
      </w:r>
      <w:r w:rsidRPr="00672187">
        <w:rPr>
          <w:rFonts w:ascii="Verdana" w:eastAsia="Calibri" w:hAnsi="Verdana" w:cstheme="minorHAnsi"/>
          <w:sz w:val="20"/>
          <w:szCs w:val="20"/>
        </w:rPr>
        <w:t xml:space="preserve"> </w:t>
      </w:r>
    </w:p>
    <w:p w14:paraId="1EB142B0" w14:textId="77777777" w:rsidR="00211381" w:rsidRPr="00672187" w:rsidRDefault="00211381" w:rsidP="00211381">
      <w:pPr>
        <w:spacing w:line="188" w:lineRule="exact"/>
        <w:ind w:left="72" w:right="72"/>
        <w:jc w:val="both"/>
        <w:textAlignment w:val="baseline"/>
        <w:rPr>
          <w:rFonts w:ascii="Verdana" w:eastAsia="Calibri" w:hAnsi="Verdana"/>
          <w:color w:val="000000"/>
        </w:rPr>
      </w:pPr>
    </w:p>
    <w:p w14:paraId="1158144F" w14:textId="77777777" w:rsidR="004F42FE" w:rsidRPr="00672187" w:rsidRDefault="00211381" w:rsidP="00211381">
      <w:pPr>
        <w:spacing w:line="188" w:lineRule="exact"/>
        <w:ind w:left="72" w:right="72"/>
        <w:jc w:val="both"/>
        <w:textAlignment w:val="baseline"/>
        <w:rPr>
          <w:rFonts w:ascii="Verdana" w:hAnsi="Verdana"/>
          <w:b/>
          <w:sz w:val="18"/>
        </w:rPr>
      </w:pPr>
      <w:r w:rsidRPr="00672187">
        <w:rPr>
          <w:rFonts w:ascii="Verdana" w:eastAsia="Calibri" w:hAnsi="Verdana"/>
          <w:color w:val="000000"/>
          <w:sz w:val="18"/>
        </w:rPr>
        <w:lastRenderedPageBreak/>
        <w:t>*Please note that with the exception of holidays and pension provision, the benefits listed are non-contractual and may be subject to change or withdrawn.</w:t>
      </w:r>
      <w:r w:rsidR="0065315B" w:rsidRPr="00672187">
        <w:rPr>
          <w:rFonts w:ascii="Verdana" w:eastAsia="Calibri" w:hAnsi="Verdana"/>
          <w:color w:val="000000"/>
          <w:sz w:val="18"/>
        </w:rPr>
        <w:t xml:space="preserve"> </w:t>
      </w:r>
    </w:p>
    <w:sectPr w:rsidR="004F42FE" w:rsidRPr="00672187" w:rsidSect="004F42FE">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FF966" w14:textId="77777777" w:rsidR="004F42FE" w:rsidRDefault="004F42FE" w:rsidP="004F42FE">
      <w:pPr>
        <w:spacing w:after="0" w:line="240" w:lineRule="auto"/>
      </w:pPr>
      <w:r>
        <w:separator/>
      </w:r>
    </w:p>
  </w:endnote>
  <w:endnote w:type="continuationSeparator" w:id="0">
    <w:p w14:paraId="09340D54" w14:textId="77777777" w:rsidR="004F42FE" w:rsidRDefault="004F42FE" w:rsidP="004F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20A9" w14:textId="77777777" w:rsidR="00A21660" w:rsidRPr="007A33AA" w:rsidRDefault="00A21660" w:rsidP="00A21660">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607B33B" w14:textId="77777777" w:rsidR="00A21660" w:rsidRDefault="00A2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74ED" w14:textId="77777777" w:rsidR="007A33AA" w:rsidRPr="007A33AA" w:rsidRDefault="007A33AA" w:rsidP="007A33AA">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CAE6769" w14:textId="77777777" w:rsidR="007A33AA" w:rsidRDefault="007A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2167" w14:textId="77777777" w:rsidR="004F42FE" w:rsidRDefault="004F42FE" w:rsidP="004F42FE">
      <w:pPr>
        <w:spacing w:after="0" w:line="240" w:lineRule="auto"/>
      </w:pPr>
      <w:r>
        <w:separator/>
      </w:r>
    </w:p>
  </w:footnote>
  <w:footnote w:type="continuationSeparator" w:id="0">
    <w:p w14:paraId="10CCAD6D" w14:textId="77777777" w:rsidR="004F42FE" w:rsidRDefault="004F42FE" w:rsidP="004F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5680"/>
    <w:multiLevelType w:val="hybridMultilevel"/>
    <w:tmpl w:val="56CE865A"/>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C01FA"/>
    <w:multiLevelType w:val="hybridMultilevel"/>
    <w:tmpl w:val="25E64626"/>
    <w:lvl w:ilvl="0" w:tplc="0809000F">
      <w:start w:val="1"/>
      <w:numFmt w:val="decimal"/>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CD2A81"/>
    <w:multiLevelType w:val="hybridMultilevel"/>
    <w:tmpl w:val="67FA787A"/>
    <w:lvl w:ilvl="0" w:tplc="8D80E54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4409DF"/>
    <w:multiLevelType w:val="hybridMultilevel"/>
    <w:tmpl w:val="B5A2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B37CD"/>
    <w:multiLevelType w:val="hybridMultilevel"/>
    <w:tmpl w:val="D362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739DF"/>
    <w:multiLevelType w:val="hybridMultilevel"/>
    <w:tmpl w:val="D190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1670A"/>
    <w:multiLevelType w:val="hybridMultilevel"/>
    <w:tmpl w:val="2180A780"/>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C641A6"/>
    <w:multiLevelType w:val="hybridMultilevel"/>
    <w:tmpl w:val="9372F212"/>
    <w:lvl w:ilvl="0" w:tplc="2BC8FA3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8023C8"/>
    <w:multiLevelType w:val="hybridMultilevel"/>
    <w:tmpl w:val="F530B788"/>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67585F"/>
    <w:multiLevelType w:val="hybridMultilevel"/>
    <w:tmpl w:val="1E7A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C2627"/>
    <w:multiLevelType w:val="hybridMultilevel"/>
    <w:tmpl w:val="57FA9D6E"/>
    <w:lvl w:ilvl="0" w:tplc="D690FA84">
      <w:numFmt w:val="bullet"/>
      <w:lvlText w:val="-"/>
      <w:lvlJc w:val="left"/>
      <w:pPr>
        <w:ind w:left="360" w:hanging="360"/>
      </w:pPr>
      <w:rPr>
        <w:rFonts w:ascii="Calibri" w:eastAsia="Calibri"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3338F"/>
    <w:multiLevelType w:val="hybridMultilevel"/>
    <w:tmpl w:val="849AAA86"/>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657C83"/>
    <w:multiLevelType w:val="hybridMultilevel"/>
    <w:tmpl w:val="EB4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971633">
    <w:abstractNumId w:val="12"/>
  </w:num>
  <w:num w:numId="2" w16cid:durableId="1982423182">
    <w:abstractNumId w:val="9"/>
  </w:num>
  <w:num w:numId="3" w16cid:durableId="2066028732">
    <w:abstractNumId w:val="3"/>
  </w:num>
  <w:num w:numId="4" w16cid:durableId="1341467098">
    <w:abstractNumId w:val="6"/>
  </w:num>
  <w:num w:numId="5" w16cid:durableId="1556354607">
    <w:abstractNumId w:val="10"/>
  </w:num>
  <w:num w:numId="6" w16cid:durableId="1794520018">
    <w:abstractNumId w:val="7"/>
  </w:num>
  <w:num w:numId="7" w16cid:durableId="1671715962">
    <w:abstractNumId w:val="1"/>
  </w:num>
  <w:num w:numId="8" w16cid:durableId="511190132">
    <w:abstractNumId w:val="0"/>
  </w:num>
  <w:num w:numId="9" w16cid:durableId="1814442848">
    <w:abstractNumId w:val="8"/>
  </w:num>
  <w:num w:numId="10" w16cid:durableId="789741542">
    <w:abstractNumId w:val="11"/>
  </w:num>
  <w:num w:numId="11" w16cid:durableId="1242445835">
    <w:abstractNumId w:val="2"/>
  </w:num>
  <w:num w:numId="12" w16cid:durableId="124855013">
    <w:abstractNumId w:val="5"/>
  </w:num>
  <w:num w:numId="13" w16cid:durableId="1117211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79"/>
    <w:rsid w:val="0003448A"/>
    <w:rsid w:val="000352B4"/>
    <w:rsid w:val="000A2E2F"/>
    <w:rsid w:val="000A702E"/>
    <w:rsid w:val="000C133B"/>
    <w:rsid w:val="0010623C"/>
    <w:rsid w:val="00156215"/>
    <w:rsid w:val="00161BD4"/>
    <w:rsid w:val="00163652"/>
    <w:rsid w:val="00165B02"/>
    <w:rsid w:val="00166986"/>
    <w:rsid w:val="001C6A64"/>
    <w:rsid w:val="001D2B80"/>
    <w:rsid w:val="001E7F1F"/>
    <w:rsid w:val="00203406"/>
    <w:rsid w:val="00204E3A"/>
    <w:rsid w:val="00211381"/>
    <w:rsid w:val="00257694"/>
    <w:rsid w:val="003E189C"/>
    <w:rsid w:val="003F364C"/>
    <w:rsid w:val="003F3779"/>
    <w:rsid w:val="004102F9"/>
    <w:rsid w:val="004225E8"/>
    <w:rsid w:val="004723BD"/>
    <w:rsid w:val="004808E9"/>
    <w:rsid w:val="004B7ABF"/>
    <w:rsid w:val="004D33FD"/>
    <w:rsid w:val="004F42FE"/>
    <w:rsid w:val="00587FCF"/>
    <w:rsid w:val="0060773A"/>
    <w:rsid w:val="0065315B"/>
    <w:rsid w:val="00672187"/>
    <w:rsid w:val="006855F2"/>
    <w:rsid w:val="00786685"/>
    <w:rsid w:val="00790751"/>
    <w:rsid w:val="007A33AA"/>
    <w:rsid w:val="008A1903"/>
    <w:rsid w:val="008F4376"/>
    <w:rsid w:val="00915279"/>
    <w:rsid w:val="00946A9D"/>
    <w:rsid w:val="009676A0"/>
    <w:rsid w:val="00995EF1"/>
    <w:rsid w:val="009F1528"/>
    <w:rsid w:val="00A1152B"/>
    <w:rsid w:val="00A21660"/>
    <w:rsid w:val="00A90389"/>
    <w:rsid w:val="00AA3979"/>
    <w:rsid w:val="00AC286D"/>
    <w:rsid w:val="00B5163F"/>
    <w:rsid w:val="00B83C6E"/>
    <w:rsid w:val="00BC698F"/>
    <w:rsid w:val="00BD0CD5"/>
    <w:rsid w:val="00BE6E59"/>
    <w:rsid w:val="00CC61F2"/>
    <w:rsid w:val="00D12F04"/>
    <w:rsid w:val="00D27930"/>
    <w:rsid w:val="00D702F5"/>
    <w:rsid w:val="00D92FE2"/>
    <w:rsid w:val="00E22438"/>
    <w:rsid w:val="00E24EAA"/>
    <w:rsid w:val="00E75504"/>
    <w:rsid w:val="00E80A7F"/>
    <w:rsid w:val="00E91D56"/>
    <w:rsid w:val="00E93FAD"/>
    <w:rsid w:val="00E95EC7"/>
    <w:rsid w:val="00E9788B"/>
    <w:rsid w:val="00EA3748"/>
    <w:rsid w:val="00F622FE"/>
    <w:rsid w:val="00F70562"/>
    <w:rsid w:val="00F93137"/>
    <w:rsid w:val="00FB32DB"/>
    <w:rsid w:val="00FB5B30"/>
    <w:rsid w:val="00FC2111"/>
    <w:rsid w:val="00FD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02E2"/>
  <w15:chartTrackingRefBased/>
  <w15:docId w15:val="{C3277066-90FF-4169-9CE1-EF24A90D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FE"/>
  </w:style>
  <w:style w:type="paragraph" w:styleId="Footer">
    <w:name w:val="footer"/>
    <w:basedOn w:val="Normal"/>
    <w:link w:val="FooterChar"/>
    <w:uiPriority w:val="99"/>
    <w:unhideWhenUsed/>
    <w:rsid w:val="004F4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FE"/>
  </w:style>
  <w:style w:type="table" w:styleId="TableGrid">
    <w:name w:val="Table Grid"/>
    <w:basedOn w:val="TableNormal"/>
    <w:uiPriority w:val="39"/>
    <w:rsid w:val="00F6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EC7"/>
    <w:rPr>
      <w:color w:val="0563C1" w:themeColor="hyperlink"/>
      <w:u w:val="single"/>
    </w:rPr>
  </w:style>
  <w:style w:type="character" w:styleId="UnresolvedMention">
    <w:name w:val="Unresolved Mention"/>
    <w:basedOn w:val="DefaultParagraphFont"/>
    <w:uiPriority w:val="99"/>
    <w:semiHidden/>
    <w:unhideWhenUsed/>
    <w:rsid w:val="00E95EC7"/>
    <w:rPr>
      <w:color w:val="605E5C"/>
      <w:shd w:val="clear" w:color="auto" w:fill="E1DFDD"/>
    </w:rPr>
  </w:style>
  <w:style w:type="paragraph" w:styleId="ListParagraph">
    <w:name w:val="List Paragraph"/>
    <w:basedOn w:val="Normal"/>
    <w:uiPriority w:val="34"/>
    <w:qFormat/>
    <w:rsid w:val="00211381"/>
    <w:pPr>
      <w:spacing w:after="0" w:line="240" w:lineRule="auto"/>
      <w:ind w:left="720"/>
      <w:contextualSpacing/>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9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l.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health.co.uk/oxford-university" TargetMode="External"/><Relationship Id="rId4" Type="http://schemas.openxmlformats.org/officeDocument/2006/relationships/webSettings" Target="webSettings.xml"/><Relationship Id="rId9" Type="http://schemas.openxmlformats.org/officeDocument/2006/relationships/hyperlink" Target="https://hr.admin.ox.ac.uk/discount-co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Paudel</dc:creator>
  <cp:keywords/>
  <dc:description/>
  <cp:lastModifiedBy>Nina Thompson</cp:lastModifiedBy>
  <cp:revision>71</cp:revision>
  <dcterms:created xsi:type="dcterms:W3CDTF">2024-02-14T14:53:00Z</dcterms:created>
  <dcterms:modified xsi:type="dcterms:W3CDTF">2025-04-15T12:00:00Z</dcterms:modified>
</cp:coreProperties>
</file>